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8AB67" w14:textId="77777777" w:rsidR="00680D62" w:rsidRPr="00680D62" w:rsidRDefault="00680D62" w:rsidP="004E6405">
      <w:pPr>
        <w:pBdr>
          <w:top w:val="nil"/>
          <w:left w:val="nil"/>
          <w:bottom w:val="nil"/>
          <w:right w:val="nil"/>
          <w:between w:val="nil"/>
        </w:pBdr>
        <w:spacing w:before="120" w:after="120"/>
        <w:rPr>
          <w:rFonts w:eastAsia="Times New Roman"/>
          <w:iCs/>
          <w:color w:val="000000"/>
          <w:sz w:val="32"/>
        </w:rPr>
      </w:pPr>
      <w:bookmarkStart w:id="0" w:name="_GoBack"/>
      <w:bookmarkEnd w:id="0"/>
      <w:r w:rsidRPr="00680D62">
        <w:rPr>
          <w:rStyle w:val="Strong"/>
          <w:sz w:val="32"/>
        </w:rPr>
        <w:t>Sistem Informasi Pelayanan Terpadu Berbasis Web Kecamatan Alu</w:t>
      </w:r>
      <w:r w:rsidRPr="00680D62">
        <w:rPr>
          <w:rFonts w:eastAsia="Times New Roman"/>
          <w:iCs/>
          <w:color w:val="000000"/>
          <w:sz w:val="32"/>
        </w:rPr>
        <w:t xml:space="preserve"> </w:t>
      </w:r>
    </w:p>
    <w:p w14:paraId="19A86C34" w14:textId="7AC48A6C" w:rsidR="00B902BF" w:rsidRPr="000E2060" w:rsidRDefault="002C4853" w:rsidP="004E6405">
      <w:pPr>
        <w:pBdr>
          <w:top w:val="nil"/>
          <w:left w:val="nil"/>
          <w:bottom w:val="nil"/>
          <w:right w:val="nil"/>
          <w:between w:val="nil"/>
        </w:pBdr>
        <w:spacing w:before="120" w:after="120"/>
        <w:rPr>
          <w:iCs/>
          <w:color w:val="000000"/>
        </w:rPr>
      </w:pPr>
      <w:r>
        <w:rPr>
          <w:rFonts w:eastAsia="Times New Roman"/>
          <w:iCs/>
          <w:color w:val="000000"/>
        </w:rPr>
        <w:t>Muliana</w:t>
      </w:r>
      <w:r w:rsidR="00B902BF" w:rsidRPr="000E2060">
        <w:rPr>
          <w:rFonts w:eastAsia="Times New Roman"/>
          <w:iCs/>
          <w:color w:val="000000"/>
          <w:vertAlign w:val="superscript"/>
        </w:rPr>
        <w:t>a</w:t>
      </w:r>
      <w:r w:rsidR="00BA41B3" w:rsidRPr="000E2060">
        <w:rPr>
          <w:rFonts w:eastAsia="Times New Roman"/>
          <w:iCs/>
          <w:color w:val="000000"/>
          <w:vertAlign w:val="superscript"/>
        </w:rPr>
        <w:t>*</w:t>
      </w:r>
      <w:r w:rsidR="00B902BF" w:rsidRPr="000E2060">
        <w:rPr>
          <w:rFonts w:eastAsia="Times New Roman"/>
          <w:iCs/>
          <w:color w:val="000000"/>
        </w:rPr>
        <w:t xml:space="preserve">, </w:t>
      </w:r>
      <w:r>
        <w:rPr>
          <w:rFonts w:eastAsia="Times New Roman"/>
          <w:iCs/>
          <w:color w:val="000000"/>
        </w:rPr>
        <w:t>Basri</w:t>
      </w:r>
      <w:r w:rsidR="00B902BF" w:rsidRPr="000E2060">
        <w:rPr>
          <w:rFonts w:eastAsia="Times New Roman"/>
          <w:iCs/>
          <w:color w:val="000000"/>
          <w:vertAlign w:val="superscript"/>
        </w:rPr>
        <w:t>b</w:t>
      </w:r>
      <w:r w:rsidR="00BA41B3" w:rsidRPr="000E2060">
        <w:rPr>
          <w:rFonts w:eastAsia="Times New Roman"/>
          <w:iCs/>
          <w:color w:val="000000"/>
        </w:rPr>
        <w:t xml:space="preserve">, </w:t>
      </w:r>
      <w:r>
        <w:rPr>
          <w:rFonts w:eastAsia="Times New Roman"/>
          <w:iCs/>
          <w:color w:val="000000"/>
        </w:rPr>
        <w:t>Sapriadi</w:t>
      </w:r>
      <w:r w:rsidR="00BA41B3">
        <w:rPr>
          <w:rFonts w:eastAsia="Times New Roman"/>
          <w:iCs/>
          <w:color w:val="000000"/>
          <w:vertAlign w:val="superscript"/>
          <w:lang w:val="en-US"/>
        </w:rPr>
        <w:t>c</w:t>
      </w:r>
    </w:p>
    <w:p w14:paraId="6D4BCBD2" w14:textId="6632B628" w:rsidR="00B902BF" w:rsidRPr="002C4853" w:rsidRDefault="00B902BF" w:rsidP="004E6405">
      <w:pPr>
        <w:pBdr>
          <w:top w:val="nil"/>
          <w:left w:val="nil"/>
          <w:bottom w:val="nil"/>
          <w:right w:val="nil"/>
          <w:between w:val="nil"/>
        </w:pBdr>
        <w:tabs>
          <w:tab w:val="left" w:pos="7815"/>
        </w:tabs>
        <w:spacing w:after="0" w:line="240" w:lineRule="auto"/>
        <w:rPr>
          <w:i/>
          <w:color w:val="000000"/>
          <w:sz w:val="20"/>
          <w:szCs w:val="20"/>
        </w:rPr>
      </w:pPr>
      <w:r w:rsidRPr="00186D1C">
        <w:rPr>
          <w:rFonts w:eastAsia="Times New Roman"/>
          <w:i/>
          <w:color w:val="000000"/>
          <w:sz w:val="20"/>
          <w:szCs w:val="20"/>
          <w:vertAlign w:val="superscript"/>
        </w:rPr>
        <w:t>a</w:t>
      </w:r>
      <w:r w:rsidR="00F50409" w:rsidRPr="00186D1C">
        <w:rPr>
          <w:rFonts w:eastAsia="Times New Roman"/>
          <w:i/>
          <w:color w:val="000000"/>
          <w:sz w:val="20"/>
          <w:szCs w:val="20"/>
          <w:vertAlign w:val="superscript"/>
          <w:lang w:val="en-US"/>
        </w:rPr>
        <w:t xml:space="preserve"> </w:t>
      </w:r>
      <w:r w:rsidR="002C4853">
        <w:rPr>
          <w:rFonts w:eastAsia="Times New Roman"/>
          <w:i/>
          <w:color w:val="000000"/>
          <w:sz w:val="20"/>
          <w:szCs w:val="20"/>
        </w:rPr>
        <w:t>Sistem Informasi</w:t>
      </w:r>
      <w:r w:rsidR="005A49CB" w:rsidRPr="005A49CB">
        <w:rPr>
          <w:rFonts w:eastAsia="Times New Roman"/>
          <w:i/>
          <w:color w:val="000000"/>
          <w:sz w:val="20"/>
          <w:szCs w:val="20"/>
        </w:rPr>
        <w:t>,</w:t>
      </w:r>
      <w:r w:rsidR="002C4853">
        <w:rPr>
          <w:rFonts w:eastAsia="Times New Roman"/>
          <w:i/>
          <w:color w:val="000000"/>
          <w:sz w:val="20"/>
          <w:szCs w:val="20"/>
        </w:rPr>
        <w:t xml:space="preserve"> Institut Hasan Sulur</w:t>
      </w:r>
      <w:r w:rsidR="005A49CB" w:rsidRPr="005A49CB">
        <w:rPr>
          <w:rFonts w:eastAsia="Times New Roman"/>
          <w:i/>
          <w:color w:val="000000"/>
          <w:sz w:val="20"/>
          <w:szCs w:val="20"/>
        </w:rPr>
        <w:t xml:space="preserve">, </w:t>
      </w:r>
      <w:r w:rsidR="002C4853">
        <w:rPr>
          <w:rFonts w:eastAsia="Times New Roman"/>
          <w:i/>
          <w:color w:val="000000"/>
          <w:sz w:val="20"/>
          <w:szCs w:val="20"/>
        </w:rPr>
        <w:t>Polewali Mandar</w:t>
      </w:r>
      <w:r w:rsidR="005A49CB" w:rsidRPr="005A49CB">
        <w:rPr>
          <w:rFonts w:eastAsia="Times New Roman"/>
          <w:i/>
          <w:color w:val="000000"/>
          <w:sz w:val="20"/>
          <w:szCs w:val="20"/>
        </w:rPr>
        <w:t xml:space="preserve">, </w:t>
      </w:r>
      <w:r w:rsidR="002C4853">
        <w:rPr>
          <w:rFonts w:eastAsia="Times New Roman"/>
          <w:i/>
          <w:color w:val="000000"/>
          <w:sz w:val="20"/>
          <w:szCs w:val="20"/>
        </w:rPr>
        <w:t>Indonesia</w:t>
      </w:r>
    </w:p>
    <w:p w14:paraId="0FD73BB1" w14:textId="63BF8B6A" w:rsidR="00E025A1" w:rsidRDefault="00B902BF" w:rsidP="004E6405">
      <w:pPr>
        <w:rPr>
          <w:rFonts w:eastAsia="Times New Roman"/>
          <w:i/>
          <w:color w:val="000000"/>
          <w:sz w:val="20"/>
          <w:szCs w:val="20"/>
        </w:rPr>
      </w:pPr>
      <w:r w:rsidRPr="00186D1C">
        <w:rPr>
          <w:rFonts w:eastAsia="Times New Roman"/>
          <w:i/>
          <w:color w:val="000000"/>
          <w:sz w:val="20"/>
          <w:szCs w:val="20"/>
          <w:vertAlign w:val="superscript"/>
        </w:rPr>
        <w:t>b</w:t>
      </w:r>
      <w:r w:rsidR="00F0448D">
        <w:rPr>
          <w:rFonts w:eastAsia="Times New Roman"/>
          <w:i/>
          <w:color w:val="000000"/>
          <w:sz w:val="20"/>
          <w:szCs w:val="20"/>
          <w:vertAlign w:val="superscript"/>
          <w:lang w:val="en-US"/>
        </w:rPr>
        <w:t>,c</w:t>
      </w:r>
      <w:r w:rsidR="002C4853" w:rsidRPr="002C4853">
        <w:rPr>
          <w:rFonts w:eastAsia="Times New Roman"/>
          <w:i/>
          <w:color w:val="000000"/>
          <w:sz w:val="20"/>
          <w:szCs w:val="20"/>
        </w:rPr>
        <w:t xml:space="preserve"> </w:t>
      </w:r>
      <w:r w:rsidR="002C4853">
        <w:rPr>
          <w:rFonts w:eastAsia="Times New Roman"/>
          <w:i/>
          <w:color w:val="000000"/>
          <w:sz w:val="20"/>
          <w:szCs w:val="20"/>
        </w:rPr>
        <w:t>Teknik Informatika</w:t>
      </w:r>
      <w:r w:rsidR="002C4853" w:rsidRPr="005A49CB">
        <w:rPr>
          <w:rFonts w:eastAsia="Times New Roman"/>
          <w:i/>
          <w:color w:val="000000"/>
          <w:sz w:val="20"/>
          <w:szCs w:val="20"/>
        </w:rPr>
        <w:t>,</w:t>
      </w:r>
      <w:r w:rsidR="002C4853">
        <w:rPr>
          <w:rFonts w:eastAsia="Times New Roman"/>
          <w:i/>
          <w:color w:val="000000"/>
          <w:sz w:val="20"/>
          <w:szCs w:val="20"/>
        </w:rPr>
        <w:t xml:space="preserve"> Institut Hasan Sulur</w:t>
      </w:r>
      <w:r w:rsidR="002C4853" w:rsidRPr="005A49CB">
        <w:rPr>
          <w:rFonts w:eastAsia="Times New Roman"/>
          <w:i/>
          <w:color w:val="000000"/>
          <w:sz w:val="20"/>
          <w:szCs w:val="20"/>
        </w:rPr>
        <w:t xml:space="preserve">, </w:t>
      </w:r>
      <w:r w:rsidR="002C4853">
        <w:rPr>
          <w:rFonts w:eastAsia="Times New Roman"/>
          <w:i/>
          <w:color w:val="000000"/>
          <w:sz w:val="20"/>
          <w:szCs w:val="20"/>
        </w:rPr>
        <w:t>Polewali Mandar</w:t>
      </w:r>
      <w:r w:rsidR="002C4853" w:rsidRPr="005A49CB">
        <w:rPr>
          <w:rFonts w:eastAsia="Times New Roman"/>
          <w:i/>
          <w:color w:val="000000"/>
          <w:sz w:val="20"/>
          <w:szCs w:val="20"/>
        </w:rPr>
        <w:t xml:space="preserve">, </w:t>
      </w:r>
      <w:r w:rsidR="002C4853">
        <w:rPr>
          <w:rFonts w:eastAsia="Times New Roman"/>
          <w:i/>
          <w:color w:val="000000"/>
          <w:sz w:val="20"/>
          <w:szCs w:val="20"/>
        </w:rPr>
        <w:t>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236"/>
        <w:gridCol w:w="6274"/>
      </w:tblGrid>
      <w:tr w:rsidR="008A1E36" w14:paraId="1B97BB6F" w14:textId="77777777">
        <w:tc>
          <w:tcPr>
            <w:tcW w:w="3344" w:type="dxa"/>
            <w:tcBorders>
              <w:left w:val="nil"/>
              <w:right w:val="nil"/>
            </w:tcBorders>
            <w:shd w:val="clear" w:color="auto" w:fill="auto"/>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6332E8E" w14:textId="77777777" w:rsidR="008A1E36" w:rsidRDefault="008A1E36" w:rsidP="00B902BF">
            <w:pPr>
              <w:rPr>
                <w:iCs/>
              </w:rPr>
            </w:pPr>
          </w:p>
        </w:tc>
        <w:tc>
          <w:tcPr>
            <w:tcW w:w="6274" w:type="dxa"/>
            <w:tcBorders>
              <w:left w:val="nil"/>
              <w:right w:val="nil"/>
            </w:tcBorders>
            <w:shd w:val="clear" w:color="auto" w:fill="auto"/>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shd w:val="clear" w:color="auto" w:fill="auto"/>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2766EC45" w14:textId="77777777" w:rsidR="008A1E36" w:rsidRDefault="008A1E36" w:rsidP="00091DC5">
            <w:pPr>
              <w:rPr>
                <w:iCs/>
              </w:rPr>
            </w:pPr>
          </w:p>
        </w:tc>
        <w:tc>
          <w:tcPr>
            <w:tcW w:w="6274" w:type="dxa"/>
            <w:vMerge w:val="restart"/>
            <w:tcBorders>
              <w:left w:val="nil"/>
              <w:right w:val="nil"/>
            </w:tcBorders>
            <w:shd w:val="clear" w:color="auto" w:fill="auto"/>
          </w:tcPr>
          <w:p w14:paraId="3282DD9F" w14:textId="2E16F0EF" w:rsidR="00D42D83" w:rsidRPr="00FA39A8" w:rsidRDefault="0074017A" w:rsidP="0074017A">
            <w:pPr>
              <w:spacing w:before="100" w:beforeAutospacing="1" w:after="100" w:afterAutospacing="1" w:line="240" w:lineRule="auto"/>
              <w:jc w:val="both"/>
              <w:rPr>
                <w:sz w:val="20"/>
                <w:szCs w:val="20"/>
                <w:lang w:val="en-US"/>
              </w:rPr>
            </w:pPr>
            <w:r w:rsidRPr="0074017A">
              <w:rPr>
                <w:rFonts w:eastAsia="Times New Roman"/>
                <w:sz w:val="20"/>
                <w:lang w:eastAsia="id-ID"/>
              </w:rPr>
              <w:t xml:space="preserve">Pelayanan administrasi di tingkat kecamatan memiliki peran penting dalam memenuhi kebutuhan masyarakat. Namun, pelayanan administrasi di Kecamatan Alu masih dilakukan secara manual sehingga menyebabkan proses pelayanan menjadi lambat, kurang efisien, dan minim transparansi. </w:t>
            </w:r>
            <w:r w:rsidRPr="0074017A">
              <w:rPr>
                <w:rFonts w:eastAsia="Times New Roman"/>
                <w:b/>
                <w:sz w:val="20"/>
                <w:lang w:eastAsia="id-ID"/>
              </w:rPr>
              <w:t>Penelitian</w:t>
            </w:r>
            <w:r w:rsidRPr="0074017A">
              <w:rPr>
                <w:rFonts w:eastAsia="Times New Roman"/>
                <w:sz w:val="20"/>
                <w:lang w:eastAsia="id-ID"/>
              </w:rPr>
              <w:t xml:space="preserve"> ini bertujuan untuk merancang dan mengimplementasikan Sistem Informasi Pelayanan Terpadu Kecamatan Alu berbasis web guna meningkatkan efektivitas, efisiensi, dan transparansi pelayanan publik. Metode penelitian yang digunakan adalah Research and Development (R&amp;D) dengan model pengembangan sistem Waterfall. Pengumpulan data dilakukan melalui observasi, wawancara, dan studi dokumentasi. Sistem yang dibangun mencakup layanan Surat Izin Keramaian, Rekomendasi Usaha Kecil/UMKM, Rekomendasi Pemanfaatan Ruang Lingkungan Sekitar, serta Legalisasi Surat Keterangan Usaha (SKU). Pengujian sistem dilakukan menggunakan metode Black Box Testing untuk memastikan setiap fungsi berjalan sesuai dengan kebutuhan pengguna. </w:t>
            </w:r>
            <w:r w:rsidRPr="0074017A">
              <w:rPr>
                <w:rFonts w:eastAsia="Times New Roman"/>
                <w:b/>
                <w:sz w:val="20"/>
                <w:lang w:eastAsia="id-ID"/>
              </w:rPr>
              <w:t>Hasil</w:t>
            </w:r>
            <w:r w:rsidRPr="0074017A">
              <w:rPr>
                <w:rFonts w:eastAsia="Times New Roman"/>
                <w:sz w:val="20"/>
                <w:lang w:eastAsia="id-ID"/>
              </w:rPr>
              <w:t xml:space="preserve"> penelitian menunjukkan bahwa sistem yang dikembangkan mampu mempercepat proses pelayanan administrasi, meminimalkan kesalahan pengelolaan data, serta memberikan kemudahan bagi masyarakat dalam memantau status permohonan secara daring. Dengan demikian, sistem ini diharapkan dapat mendukung transformasi digital dan peningkatan kualitas pelayanan publik di Kecamatan Alu.</w:t>
            </w:r>
          </w:p>
        </w:tc>
      </w:tr>
      <w:tr w:rsidR="008A1E36" w14:paraId="02BE56E0" w14:textId="77777777">
        <w:tc>
          <w:tcPr>
            <w:tcW w:w="3344" w:type="dxa"/>
            <w:tcBorders>
              <w:top w:val="nil"/>
              <w:left w:val="nil"/>
              <w:right w:val="nil"/>
            </w:tcBorders>
            <w:shd w:val="clear" w:color="auto" w:fill="auto"/>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1E3932C5" w14:textId="77777777" w:rsidR="008A1E36" w:rsidRDefault="008A1E36" w:rsidP="00091DC5">
            <w:pPr>
              <w:rPr>
                <w:iCs/>
              </w:rPr>
            </w:pPr>
          </w:p>
        </w:tc>
        <w:tc>
          <w:tcPr>
            <w:tcW w:w="6274" w:type="dxa"/>
            <w:vMerge/>
            <w:tcBorders>
              <w:left w:val="nil"/>
              <w:right w:val="nil"/>
            </w:tcBorders>
            <w:shd w:val="clear" w:color="auto" w:fill="auto"/>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shd w:val="clear" w:color="auto" w:fill="auto"/>
          </w:tcPr>
          <w:p w14:paraId="5B178B64" w14:textId="3E1AE9B8" w:rsidR="008A1E36" w:rsidRDefault="0074017A">
            <w:pPr>
              <w:spacing w:after="0"/>
              <w:rPr>
                <w:iCs/>
              </w:rPr>
            </w:pPr>
            <w:r w:rsidRPr="0074017A">
              <w:rPr>
                <w:rFonts w:eastAsia="Times New Roman"/>
                <w:sz w:val="20"/>
                <w:lang w:eastAsia="id-ID"/>
              </w:rPr>
              <w:t>Sistem informasi, pelayanan publik, pelayanan administrasi, berbasis web, kecamatan.</w:t>
            </w:r>
          </w:p>
        </w:tc>
        <w:tc>
          <w:tcPr>
            <w:tcW w:w="236" w:type="dxa"/>
            <w:vMerge/>
            <w:tcBorders>
              <w:left w:val="nil"/>
              <w:right w:val="nil"/>
            </w:tcBorders>
            <w:shd w:val="clear" w:color="auto" w:fill="auto"/>
          </w:tcPr>
          <w:p w14:paraId="314B6821" w14:textId="77777777" w:rsidR="008A1E36" w:rsidRDefault="008A1E36" w:rsidP="00091DC5">
            <w:pPr>
              <w:rPr>
                <w:iCs/>
              </w:rPr>
            </w:pPr>
          </w:p>
        </w:tc>
        <w:tc>
          <w:tcPr>
            <w:tcW w:w="6274" w:type="dxa"/>
            <w:vMerge/>
            <w:tcBorders>
              <w:left w:val="nil"/>
              <w:right w:val="nil"/>
            </w:tcBorders>
            <w:shd w:val="clear" w:color="auto" w:fill="auto"/>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shd w:val="clear" w:color="auto" w:fill="auto"/>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72722A68" w14:textId="77777777" w:rsidR="008A1E36" w:rsidRDefault="008A1E36" w:rsidP="00091DC5">
            <w:pPr>
              <w:rPr>
                <w:iCs/>
              </w:rPr>
            </w:pPr>
          </w:p>
        </w:tc>
        <w:tc>
          <w:tcPr>
            <w:tcW w:w="6274" w:type="dxa"/>
            <w:vMerge/>
            <w:tcBorders>
              <w:left w:val="nil"/>
              <w:right w:val="nil"/>
            </w:tcBorders>
            <w:shd w:val="clear" w:color="auto" w:fill="auto"/>
          </w:tcPr>
          <w:p w14:paraId="20D1C76D" w14:textId="77777777" w:rsidR="008A1E36" w:rsidRDefault="008A1E36" w:rsidP="00091DC5">
            <w:pPr>
              <w:rPr>
                <w:iCs/>
              </w:rPr>
            </w:pPr>
          </w:p>
        </w:tc>
      </w:tr>
      <w:tr w:rsidR="008A1E36" w14:paraId="307FE5B8" w14:textId="77777777">
        <w:tc>
          <w:tcPr>
            <w:tcW w:w="3344" w:type="dxa"/>
            <w:tcBorders>
              <w:left w:val="nil"/>
              <w:right w:val="nil"/>
            </w:tcBorders>
            <w:shd w:val="clear" w:color="auto" w:fill="auto"/>
          </w:tcPr>
          <w:p w14:paraId="654C83A3" w14:textId="5C3CD774" w:rsidR="008A1E36" w:rsidRDefault="008A1E36" w:rsidP="0074017A">
            <w:pPr>
              <w:rPr>
                <w:iCs/>
              </w:rPr>
            </w:pPr>
            <w:r>
              <w:rPr>
                <w:sz w:val="20"/>
                <w:szCs w:val="20"/>
              </w:rPr>
              <w:t xml:space="preserve">E-mail: </w:t>
            </w:r>
            <w:r w:rsidR="0074017A">
              <w:rPr>
                <w:sz w:val="20"/>
                <w:szCs w:val="20"/>
              </w:rPr>
              <w:t>muliana</w:t>
            </w:r>
            <w:r>
              <w:rPr>
                <w:sz w:val="20"/>
                <w:szCs w:val="20"/>
              </w:rPr>
              <w:t>@</w:t>
            </w:r>
            <w:r w:rsidR="0074017A">
              <w:rPr>
                <w:sz w:val="20"/>
                <w:szCs w:val="20"/>
              </w:rPr>
              <w:t>si.ihs.ac.id</w:t>
            </w:r>
          </w:p>
        </w:tc>
        <w:tc>
          <w:tcPr>
            <w:tcW w:w="236" w:type="dxa"/>
            <w:vMerge/>
            <w:tcBorders>
              <w:left w:val="nil"/>
              <w:right w:val="nil"/>
            </w:tcBorders>
            <w:shd w:val="clear" w:color="auto" w:fill="auto"/>
          </w:tcPr>
          <w:p w14:paraId="4362EA7E" w14:textId="77777777" w:rsidR="008A1E36" w:rsidRDefault="008A1E36" w:rsidP="00091DC5">
            <w:pPr>
              <w:rPr>
                <w:iCs/>
              </w:rPr>
            </w:pPr>
          </w:p>
        </w:tc>
        <w:tc>
          <w:tcPr>
            <w:tcW w:w="6274" w:type="dxa"/>
            <w:vMerge/>
            <w:tcBorders>
              <w:left w:val="nil"/>
              <w:right w:val="nil"/>
            </w:tcBorders>
            <w:shd w:val="clear" w:color="auto" w:fill="auto"/>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9"/>
          <w:footerReference w:type="default" r:id="rId10"/>
          <w:headerReference w:type="first" r:id="rId11"/>
          <w:footerReference w:type="first" r:id="rId12"/>
          <w:pgSz w:w="11906" w:h="16838" w:code="9"/>
          <w:pgMar w:top="1701" w:right="991" w:bottom="1701" w:left="1134" w:header="709" w:footer="709" w:gutter="0"/>
          <w:cols w:space="708"/>
          <w:titlePg/>
          <w:docGrid w:linePitch="360"/>
        </w:sectPr>
      </w:pPr>
    </w:p>
    <w:p w14:paraId="67C5921D" w14:textId="77777777" w:rsidR="00680D62" w:rsidRPr="00680D62" w:rsidRDefault="00F817AC" w:rsidP="00680D62">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lastRenderedPageBreak/>
        <w:t>Introduction</w:t>
      </w:r>
    </w:p>
    <w:p w14:paraId="6A05B1F1" w14:textId="37448198" w:rsidR="00680D62" w:rsidRPr="00FC17CB" w:rsidRDefault="00680D62" w:rsidP="00604EA9">
      <w:pPr>
        <w:pBdr>
          <w:top w:val="nil"/>
          <w:left w:val="nil"/>
          <w:bottom w:val="nil"/>
          <w:right w:val="nil"/>
          <w:between w:val="nil"/>
        </w:pBdr>
        <w:spacing w:before="240" w:after="120" w:line="240" w:lineRule="auto"/>
        <w:ind w:left="284" w:firstLine="436"/>
        <w:jc w:val="both"/>
        <w:rPr>
          <w:b/>
          <w:bCs/>
          <w:color w:val="000000"/>
          <w:sz w:val="20"/>
          <w:szCs w:val="22"/>
        </w:rPr>
      </w:pPr>
      <w:r w:rsidRPr="00FC17CB">
        <w:rPr>
          <w:rFonts w:eastAsia="Times New Roman"/>
          <w:sz w:val="22"/>
          <w:lang w:eastAsia="id-ID"/>
        </w:rPr>
        <w:t xml:space="preserve">Pelayanan administrasi pemerintahan merupakan salah satu aspek yang sangat penting dalam mendukung kelancaran aktivitas masyarakat. Kecamatan sebagai unit pemerintahan tingkat menengah memiliki peran strategis dalam memberikan layanan publik yang cepat, tepat, dan dapat dipertanggungjawabkan. Kecamatan Alu, sebagai salah satu kecamatan di Kabupaten Polewali Mandar, memberikan berbagai layanan administratif kepada masyarakat, seperti penerbitan surat izin keramaian, rekomendasi usaha kecil/UMKM, rekomendasi pemanfaatan ruang lingkungan sekitar, serta legalisasi Surat Keterangan Usaha (SKU) dari desa atau kelurahan. Namun dalam praktiknya, pelayanan tersebut masih banyak </w:t>
      </w:r>
      <w:r w:rsidRPr="00FC17CB">
        <w:rPr>
          <w:rFonts w:eastAsia="Times New Roman"/>
          <w:sz w:val="22"/>
          <w:lang w:eastAsia="id-ID"/>
        </w:rPr>
        <w:lastRenderedPageBreak/>
        <w:t>dilakukan secara manual, sehingga belum mampu memenuhi tuntutan efektivitas dan efisiensi pelayanan publik di era digital saat ini</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{"citationItems":[{"id":"ITEM-1","itemData":{"author":[{"dropping-particle":"","family":"Pendidikan","given":"Jurnal","non-dropping-particle":"","parse-names":false,"suffix":""}],"id":"ITEM-1","issue":"3","issued":{"date-parts":[["2023"]]},"page":"758-776","title":"Edusaintek: Jurnal Pendidikan, Sains dan Teknologi","type":"article-journal","volume":"10"},"uris":["http://www.mendeley.com/documents/?uuid=12fdf1f1-aacb-41f6-b406-684b27bf6e77"]}],"mendeley":{"formattedCitation":"[1]","plainTextFormattedCitation":"[1]","previouslyFormattedCitation":"[1]"},"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[1]</w:t>
      </w:r>
      <w:r w:rsidR="009E3C8A">
        <w:rPr>
          <w:rFonts w:eastAsia="Times New Roman"/>
          <w:sz w:val="22"/>
          <w:lang w:eastAsia="id-ID"/>
        </w:rPr>
        <w:fldChar w:fldCharType="end"/>
      </w:r>
      <w:r w:rsidRPr="00FC17CB">
        <w:rPr>
          <w:rFonts w:eastAsia="Times New Roman"/>
          <w:sz w:val="22"/>
          <w:lang w:eastAsia="id-ID"/>
        </w:rPr>
        <w:t>.</w:t>
      </w:r>
    </w:p>
    <w:p w14:paraId="6115240A" w14:textId="536D35FB" w:rsidR="00680D62" w:rsidRPr="00FC17CB" w:rsidRDefault="00680D62" w:rsidP="00680D62">
      <w:pPr>
        <w:pBdr>
          <w:top w:val="nil"/>
          <w:left w:val="nil"/>
          <w:bottom w:val="nil"/>
          <w:right w:val="nil"/>
          <w:between w:val="nil"/>
        </w:pBdr>
        <w:spacing w:before="240" w:after="120" w:line="240" w:lineRule="auto"/>
        <w:ind w:left="284" w:firstLine="436"/>
        <w:jc w:val="both"/>
        <w:rPr>
          <w:b/>
          <w:bCs/>
          <w:color w:val="000000"/>
          <w:sz w:val="20"/>
          <w:szCs w:val="22"/>
        </w:rPr>
      </w:pPr>
      <w:r w:rsidRPr="00FC17CB">
        <w:rPr>
          <w:rFonts w:eastAsia="Times New Roman"/>
          <w:sz w:val="22"/>
          <w:lang w:eastAsia="id-ID"/>
        </w:rPr>
        <w:t>Proses pelayanan manual sering menimbulkan beberapa hambatan, antara lain lamanya waktu pelayanan karena pemohon harus datang langsung ke kantor kecamatan, menunggu antrean, dan membawa berkas fisik yang rawan rusak atau hilang. Selain itu, pencatatan yang dilakukan secara manual membuka peluang terjadinya kesalahan input data, keterlambatan dalam proses verifikasi, duplikasi arsip, dan kurangnya transparansi terhadap status permohonan masyarakat</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{"citationItems":[{"id":"ITEM-1","itemData":{"ISBN":"9786234193213","author":[{"dropping-particle":"","family":"Yuyun, Guntur, Yanto Naim, Mulawarman, Hidayat, Basri, Yusri","given":"Abdul Muis","non-dropping-particle":"","parse-names":false,"suffix":""}],"editor":[{"dropping-particle":"","family":"Ladifa Nanda dan Indar Kusmanto, S.Kom.","given":"M.Kom","non-dropping-particle":"","parse-names":false,"suffix":""}],"id":"ITEM-1","issued":{"date-parts":[["2023"]]},"number-of-pages":"108","publisher-place":"Purwokerto","title":"Etika profesi pada teknologi informasi dan komunikasi (Teori, konsep, dan implementasinya). Amerta Media","type":"book"},"uris":["http://www.mendeley.com/documents/?uuid=0b9ce730-5bf2-4597-8e83-371077f0a64a"]}],"mendeley":{"formattedCitation":"[2]","plainTextFormattedCitation":"[2]","previouslyFormattedCitation":"[2]"},"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[2]</w:t>
      </w:r>
      <w:r w:rsidR="009E3C8A">
        <w:rPr>
          <w:rFonts w:eastAsia="Times New Roman"/>
          <w:sz w:val="22"/>
          <w:lang w:eastAsia="id-ID"/>
        </w:rPr>
        <w:fldChar w:fldCharType="end"/>
      </w:r>
      <w:r w:rsidRPr="00FC17CB">
        <w:rPr>
          <w:rFonts w:eastAsia="Times New Roman"/>
          <w:sz w:val="22"/>
          <w:lang w:eastAsia="id-ID"/>
        </w:rPr>
        <w:t xml:space="preserve">. Kondisi ini dapat mengurangi tingkat kepuasan masyarakat serta menghambat tujuan pemerintah dalam </w:t>
      </w:r>
      <w:r w:rsidRPr="00FC17CB">
        <w:rPr>
          <w:rFonts w:eastAsia="Times New Roman"/>
          <w:sz w:val="22"/>
          <w:lang w:eastAsia="id-ID"/>
        </w:rPr>
        <w:lastRenderedPageBreak/>
        <w:t>mewujudkan pelayanan publik yang efektif, modern, dan responsif.</w:t>
      </w:r>
    </w:p>
    <w:p w14:paraId="396F80B3" w14:textId="68484B20" w:rsidR="00680D62" w:rsidRPr="00FC17CB" w:rsidRDefault="00680D62" w:rsidP="00680D62">
      <w:pPr>
        <w:pBdr>
          <w:top w:val="nil"/>
          <w:left w:val="nil"/>
          <w:bottom w:val="nil"/>
          <w:right w:val="nil"/>
          <w:between w:val="nil"/>
        </w:pBdr>
        <w:spacing w:before="240" w:after="120" w:line="240" w:lineRule="auto"/>
        <w:ind w:left="284" w:firstLine="436"/>
        <w:jc w:val="both"/>
        <w:rPr>
          <w:b/>
          <w:bCs/>
          <w:color w:val="000000"/>
          <w:sz w:val="20"/>
          <w:szCs w:val="22"/>
        </w:rPr>
      </w:pPr>
      <w:r w:rsidRPr="00FC17CB">
        <w:rPr>
          <w:rFonts w:eastAsia="Times New Roman"/>
          <w:sz w:val="22"/>
          <w:lang w:eastAsia="id-ID"/>
        </w:rPr>
        <w:t>Seiring berkembangnya teknologi informasi, pemerintah di berbagai daerah telah mulai beralih ke sistem berbasis digital untuk meningkatkan kualitas pelayanan publik</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{"citationItems":[{"id":"ITEM-1","itemData":{"DOI":"10.47065/bit.v4i2.633","abstract":"Geographic Information System (GIS) is a computer-based information system that is used to store and manipulate geographic information. One of the potential applications of GIS is the potential of certain government areas, such as mapping the potential of villages and sub-districts. Tubbitaramanu Subdistrict (TUTAR) Polewali Mandar Regency, most of its territory has not been accommodated on the current digital map platform, so the application of GIS. This is to make it easier for the local government and the general public to obtain information. The purpose of GIS is to find out predictions of population growth, recommend recommendations for the construction of health facilities based on standards, and implement a Geographic Information System for Predicting Population Growth. This study uses the Linear Regression method using population data collected from 2014 to 2020 as data used in the prediction system and can provide recommendations. According to the results, the Tutar District shows that from 2022 to 2027 it requires the construction of pustu health facilities.","author":[{"dropping-particle":"","family":"Basri","given":"","non-dropping-particle":"","parse-names":false,"suffix":""},{"dropping-particle":"","family":"Achamad","given":"Andani","non-dropping-particle":"","parse-names":false,"suffix":""},{"dropping-particle":"","family":"Hazriani","given":"","non-dropping-particle":"","parse-names":false,"suffix":""},{"dropping-particle":"","family":"Munthakhabah R","given":"Cita St","non-dropping-particle":"","parse-names":false,"suffix":""}],"container-title":"Bulletin of Information Technology (BIT)","id":"ITEM-1","issue":"2","issued":{"date-parts":[["2023"]]},"page":"171-177","title":"Sistem Informasi Geografis Pemetaan dan Prediksi Pertumbuhan Penduduk Menggunakan Regresi Linearmemberikan rekomendasi pembangunan fasilitas kesehatan berdasarkan standar pembangunan","type":"article-journal","volume":"4"},"uris":["http://www.mendeley.com/documents/?uuid=67b3463c-e899-4a2e-a584-1dda0b4a98f8"]}],"mendeley":{"formattedCitation":"[3]","plainTextFormattedCitation":"[3]","previouslyFormattedCitation":"[3]"},"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[3]</w:t>
      </w:r>
      <w:r w:rsidR="009E3C8A">
        <w:rPr>
          <w:rFonts w:eastAsia="Times New Roman"/>
          <w:sz w:val="22"/>
          <w:lang w:eastAsia="id-ID"/>
        </w:rPr>
        <w:fldChar w:fldCharType="end"/>
      </w:r>
      <w:r w:rsidRPr="00FC17CB">
        <w:rPr>
          <w:rFonts w:eastAsia="Times New Roman"/>
          <w:sz w:val="22"/>
          <w:lang w:eastAsia="id-ID"/>
        </w:rPr>
        <w:t>. Sistem informasi berbasis web dipandang sebagai solusi yang tepat untuk mendukung proses administrasi karena menawarkan kemudahan akses, akurasi data yang lebih baik, serta pengolahan informasi yang lebih cepat. Dengan adanya sistem informasi, masyarakat dapat melakukan pengajuan dokumen secara online tanpa harus datang ke kantor kecamatan, sementara pihak kecamatan dapat mengelola berkas secara lebih terstruktur dan efisien</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DOI":"10.47065/bit.v5i2.2617","author":[{"dropping-particle":"","family":"Rachman","given":"Rachmaniar","non-dropping-particle":"","parse-names":false,"suffix":""},{"dropping-particle":"","family":"Said","given":"Zulkifli","non-dropping-particle":"","parse-names":false,"suffix":""},{"dropping-particle":"","family":"Idrus","given":"Reski","non-dropping-particle":"","parse-names":false,"suffix":""}],"id":"ITEM-1","issue":"1","issued":{"date-parts":[["2026"]]},"page":"50-58","title":"Bulletin of Information Technology ( BIT ) Model Integrasi Machine Learning dan Decision Support System dalam Pemetaan Potensi Bulletin of Information Technology ( BIT )","type":"article-journal","volume":"7"},"uris":["http://www.mendeley.com/documents/?uuid=f95f6295-527f-4326-aced-6bed7827a821"]}],"mendeley":{"formattedCitation":"[4]","plainTextFormattedCitation":"[4]","previouslyFormattedCitation":"[4]"},"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[4]</w:t>
      </w:r>
      <w:r w:rsidR="009E3C8A">
        <w:rPr>
          <w:rFonts w:eastAsia="Times New Roman"/>
          <w:sz w:val="22"/>
          <w:lang w:eastAsia="id-ID"/>
        </w:rPr>
        <w:fldChar w:fldCharType="end"/>
      </w:r>
      <w:r w:rsidRPr="00FC17CB">
        <w:rPr>
          <w:rFonts w:eastAsia="Times New Roman"/>
          <w:sz w:val="22"/>
          <w:lang w:eastAsia="id-ID"/>
        </w:rPr>
        <w:t>.</w:t>
      </w:r>
    </w:p>
    <w:p w14:paraId="58EA7305" w14:textId="2E1E4064" w:rsidR="00680D62" w:rsidRPr="00FC17CB" w:rsidRDefault="00680D62" w:rsidP="00680D62">
      <w:pPr>
        <w:pBdr>
          <w:top w:val="nil"/>
          <w:left w:val="nil"/>
          <w:bottom w:val="nil"/>
          <w:right w:val="nil"/>
          <w:between w:val="nil"/>
        </w:pBdr>
        <w:spacing w:before="240" w:after="120" w:line="240" w:lineRule="auto"/>
        <w:ind w:left="284" w:firstLine="436"/>
        <w:jc w:val="both"/>
        <w:rPr>
          <w:b/>
          <w:bCs/>
          <w:color w:val="000000"/>
          <w:sz w:val="20"/>
          <w:szCs w:val="22"/>
        </w:rPr>
      </w:pPr>
      <w:r w:rsidRPr="00FC17CB">
        <w:rPr>
          <w:rFonts w:eastAsia="Times New Roman"/>
          <w:sz w:val="22"/>
          <w:lang w:eastAsia="id-ID"/>
        </w:rPr>
        <w:t>Kecamatan Alu membutuhkan sistem pelayanan berbasis web yang mampu menangani proses pengajuan, verifikasi, serta pencetakan dokumen secara terintegrasi. Sistem ini diharapkan dapat menjawab berbagai permasalahan yang muncul dari metode pelayanan manual. Misalnya, pada layanan surat izin keramaian, masyarakat sering kali tidak mengetahui dokumen apa saja yang diperlukan dan berapa lama proses penyelesaiannya</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{"citationItems":[{"id":"ITEM-1","itemData":{"author":[{"dropping-particle":"","family":"April","given":"Vol No","non-dropping-particle":"","parse-names":false,"suffix":""}],"id":"ITEM-1","issue":"1","issued":{"date-parts":[["2024"]]},"page":"98-105","title":"Sistem informasi pelayanan publik desa satu pintu berbasis web","type":"article-journal","volume":"7"},"uris":["http://www.mendeley.com/documents/?uuid=210a83ec-44fd-4832-9dcd-bff49784e5b2"]}],"mendeley":{"formattedCitation":"[5]","plainTextFormattedCitation":"[5]","previouslyFormattedCitation":"[5]"},"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[5]</w:t>
      </w:r>
      <w:r w:rsidR="009E3C8A">
        <w:rPr>
          <w:rFonts w:eastAsia="Times New Roman"/>
          <w:sz w:val="22"/>
          <w:lang w:eastAsia="id-ID"/>
        </w:rPr>
        <w:fldChar w:fldCharType="end"/>
      </w:r>
      <w:r w:rsidRPr="00FC17CB">
        <w:rPr>
          <w:rFonts w:eastAsia="Times New Roman"/>
          <w:sz w:val="22"/>
          <w:lang w:eastAsia="id-ID"/>
        </w:rPr>
        <w:t>. Dengan adanya sistem informasi, seluruh informasi tersebut dapat diakses dengan jelas dan transparan. Begitu pula pada layanan rekomendasi usaha kecil/UMKM dan rekomendasi pemanfaatan ruang lingkungan sekitar, proses verifikasi yang sebelumnya memakan waktu dapat dilakukan lebih cepat karena data tersimpan secara otomatis dan dapat diakses kapan saja oleh petugas</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author":[{"dropping-particle":"","family":"Erwin","given":"Raden","non-dropping-particle":"","parse-names":false,"suffix":""},{"dropping-particle":"","family":"Rahayu","given":"Gunadhi","non-dropping-particle":"","parse-names":false,"suffix":""},{"dropping-particle":"","family":"Ma","given":"Parid","non-dropping-particle":"","parse-names":false,"suffix":""}],"id":"ITEM-1","issued":{"date-parts":[["2021"]]},"page":"25-34","title":"Rancang Bangun Sistem Informasi Pelayanan Administrasi Publik Terpadu Berbasis Web","type":"article-journal"},"uris":["http://www.mendeley.com/documents/?uuid=05527681-73b1-4bfb-afc6-63960af87a54"]}],"mendeley":{"formattedCitation":"[6]","plainTextFormattedCitation":"[6]","previouslyFormattedCitation":"[6]"},"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[6]</w:t>
      </w:r>
      <w:r w:rsidR="009E3C8A">
        <w:rPr>
          <w:rFonts w:eastAsia="Times New Roman"/>
          <w:sz w:val="22"/>
          <w:lang w:eastAsia="id-ID"/>
        </w:rPr>
        <w:fldChar w:fldCharType="end"/>
      </w:r>
      <w:r w:rsidRPr="00FC17CB">
        <w:rPr>
          <w:rFonts w:eastAsia="Times New Roman"/>
          <w:sz w:val="22"/>
          <w:lang w:eastAsia="id-ID"/>
        </w:rPr>
        <w:t>.</w:t>
      </w:r>
    </w:p>
    <w:p w14:paraId="37F2F330" w14:textId="6ED56A51" w:rsidR="00680D62" w:rsidRPr="00FC17CB" w:rsidRDefault="00680D62" w:rsidP="00680D62">
      <w:pPr>
        <w:pBdr>
          <w:top w:val="nil"/>
          <w:left w:val="nil"/>
          <w:bottom w:val="nil"/>
          <w:right w:val="nil"/>
          <w:between w:val="nil"/>
        </w:pBdr>
        <w:spacing w:before="240" w:after="120" w:line="240" w:lineRule="auto"/>
        <w:ind w:left="284" w:firstLine="436"/>
        <w:jc w:val="both"/>
        <w:rPr>
          <w:b/>
          <w:bCs/>
          <w:color w:val="000000"/>
          <w:sz w:val="20"/>
          <w:szCs w:val="22"/>
        </w:rPr>
      </w:pPr>
      <w:r w:rsidRPr="00FC17CB">
        <w:rPr>
          <w:rFonts w:eastAsia="Times New Roman"/>
          <w:sz w:val="22"/>
          <w:lang w:eastAsia="id-ID"/>
        </w:rPr>
        <w:t>Selain itu, layanan legalisasi SKU dari desa/kelurahan menjadi lebih mudah ditangani karena sistem dapat mengarsipkan data pemohon dan mencatat riwayat legalisasi dengan lebih akurat. Arsip digital juga mengurangi risiko kehilangan dokumen, sekaligus memudahkan kecamatan dalam membuat laporan pelayanan berkala</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author":[{"dropping-particle":"","family":"Science","given":"Computer","non-dropping-particle":"","parse-names":false,"suffix":""},{"dropping-particle":"","family":"Technology","given":"Information","non-dropping-particle":"","parse-names":false,"suffix":""},{"dropping-particle":"","family":"Fadhillah","given":"Noerdhafa","non-dropping-particle":"","parse-names":false,"suffix":""},{"dropping-particle":"","family":"Kurniawan","given":"Heri","non-dropping-particle":"","parse-names":false,"suffix":""},{"dropping-particle":"","family":"Mayasari","given":"Nova","non-dropping-particle":"","parse-names":false,"suffix":""},{"dropping-particle":"","family":"Pembangunan","given":"Universitas","non-dropping-particle":"","parse-names":false,"suffix":""},{"dropping-particle":"","family":"Budi","given":"Panca","non-dropping-particle":"","parse-names":false,"suffix":""},{"dropping-particle":"","family":"Medan","given":"Kota","non-dropping-particle":"","parse-names":false,"suffix":""},{"dropping-particle":"","family":"Utara","given":"Sumatera","non-dropping-particle":"","parse-names":false,"suffix":""}],"id":"ITEM-1","issued":{"date-parts":[["2025"]]},"page":"17-23","title":"SISTEM INFORMASI PELAYANAN PUBLIK BERBASIS WEB","type":"article-journal"},"uris":["http://www.mendeley.com/documents/?uuid=260caf0e-f2d5-427b-86d1-25c17e3c9c21"]}],"mendeley":{"formattedCitation":"[7]","plainTextFormattedCitation":"[7]","previouslyFormattedCitation":"[7]"},"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[7]</w:t>
      </w:r>
      <w:r w:rsidR="009E3C8A">
        <w:rPr>
          <w:rFonts w:eastAsia="Times New Roman"/>
          <w:sz w:val="22"/>
          <w:lang w:eastAsia="id-ID"/>
        </w:rPr>
        <w:fldChar w:fldCharType="end"/>
      </w:r>
      <w:r w:rsidRPr="00FC17CB">
        <w:rPr>
          <w:rFonts w:eastAsia="Times New Roman"/>
          <w:sz w:val="22"/>
          <w:lang w:eastAsia="id-ID"/>
        </w:rPr>
        <w:t>.</w:t>
      </w:r>
    </w:p>
    <w:p w14:paraId="48BE55F3" w14:textId="52AE9869" w:rsidR="00680D62" w:rsidRPr="00FC17CB" w:rsidRDefault="00680D62" w:rsidP="00680D62">
      <w:pPr>
        <w:pBdr>
          <w:top w:val="nil"/>
          <w:left w:val="nil"/>
          <w:bottom w:val="nil"/>
          <w:right w:val="nil"/>
          <w:between w:val="nil"/>
        </w:pBdr>
        <w:spacing w:before="240" w:after="120" w:line="240" w:lineRule="auto"/>
        <w:ind w:left="284" w:firstLine="436"/>
        <w:jc w:val="both"/>
        <w:rPr>
          <w:b/>
          <w:bCs/>
          <w:color w:val="000000"/>
          <w:sz w:val="20"/>
          <w:szCs w:val="22"/>
          <w:lang w:val="en-US"/>
        </w:rPr>
      </w:pPr>
      <w:r w:rsidRPr="00FC17CB">
        <w:rPr>
          <w:rFonts w:eastAsia="Times New Roman"/>
          <w:sz w:val="22"/>
          <w:lang w:eastAsia="id-ID"/>
        </w:rPr>
        <w:t xml:space="preserve">Dengan adanya Sistem Informasi Pelayanan Terpadu Kecamatan Alu berbasis web, diharapkan pelayanan publik dapat berjalan lebih efektif, efisien, transparan, dan akuntabel. Sistem ini juga dapat menjadi langkah awal menuju transformasi digital pemerintahan di tingkat </w:t>
      </w:r>
      <w:r w:rsidRPr="00FC17CB">
        <w:rPr>
          <w:rFonts w:eastAsia="Times New Roman"/>
          <w:sz w:val="22"/>
          <w:lang w:eastAsia="id-ID"/>
        </w:rPr>
        <w:lastRenderedPageBreak/>
        <w:t>kecamatan, sejalan dengan upaya pemerintah dalam meningkatkan kualitas layanan publik di seluruh Indonesia</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author":[{"dropping-particle":"","family":"Akbar","given":"Ridho","non-dropping-particle":"","parse-names":false,"suffix":""},{"dropping-particle":"","family":"Saragi","given":"Li","non-dropping-particle":"","parse-names":false,"suffix":""},{"dropping-particle":"","family":"Al-hafiz","given":"Nofri Wandi","non-dropping-particle":"","parse-names":false,"suffix":""},{"dropping-particle":"","family":"Studi","given":"Program","non-dropping-particle":"","parse-names":false,"suffix":""},{"dropping-particle":"","family":"Informatika","given":"Teknik","non-dropping-particle":"","parse-names":false,"suffix":""},{"dropping-particle":"","family":"Islam","given":"Universitas","non-dropping-particle":"","parse-names":false,"suffix":""},{"dropping-particle":"","family":"Singingi","given":"Kuantan","non-dropping-particle":"","parse-names":false,"suffix":""},{"dropping-particle":"","family":"Kuantan","given":"Teluk","non-dropping-particle":"","parse-names":false,"suffix":""},{"dropping-particle":"","family":"Jake","given":"Desa","non-dropping-particle":"","parse-names":false,"suffix":""},{"dropping-particle":"","family":"Informasi","given":"Sistem","non-dropping-particle":"","parse-names":false,"suffix":""},{"dropping-particle":"","family":"Al-hafiz","given":"Nofri Wandi","non-dropping-particle":"","parse-names":false,"suffix":""}],"id":"ITEM-1","issue":"2","issued":{"date-parts":[["2022"]]},"page":"241-250","title":"Sistem informasi pelayanan terpadu pendidikan kepemudaan dan olahraga kabupaten kuantan singingi","type":"article-journal","volume":"5"},"uris":["http://www.mendeley.com/documents/?uuid=6007a034-b8d8-4e4a-8629-1a3de9437364"]}],"mendeley":{"formattedCitation":"[8]","plainTextFormattedCitation":"[8]","previouslyFormattedCitation":"[8]"},"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[8]</w:t>
      </w:r>
      <w:r w:rsidR="009E3C8A">
        <w:rPr>
          <w:rFonts w:eastAsia="Times New Roman"/>
          <w:sz w:val="22"/>
          <w:lang w:eastAsia="id-ID"/>
        </w:rPr>
        <w:fldChar w:fldCharType="end"/>
      </w:r>
      <w:r w:rsidRPr="00FC17CB">
        <w:rPr>
          <w:rFonts w:eastAsia="Times New Roman"/>
          <w:sz w:val="22"/>
          <w:lang w:eastAsia="id-ID"/>
        </w:rPr>
        <w:t>. Oleh karena itu, perancangan sistem informasi ini penting dilakukan untuk menjawab kebutuhan masyarakat akan layanan yang lebih cepat dan profesional, serta mendukung kinerja aparatur kecamatan dalam mengelola administrasi secara modern</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{"citationItems":[{"id":"ITEM-1","itemData":{"author":[{"dropping-particle":"","family":"Ridoh","given":"Ahmad","non-dropping-particle":"","parse-names":false,"suffix":""},{"dropping-particle":"","family":"Putra","given":"Yogi Irdes","non-dropping-particle":"","parse-names":false,"suffix":""}],"id":"ITEM-1","issue":"5","issued":{"date-parts":[["2021"]]},"page":"4227-4235","title":"Jurnal basicedu","type":"article-journal","volume":"5"},"uris":["http://www.mendeley.com/documents/?uuid=b8f4571b-7dd0-4046-8e5d-9c2ff3e2cc68"]}],"mendeley":{"formattedCitation":"[9]","plainTextFormattedCitation":"[9]","previouslyFormattedCitation":"[9]"},"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[9]</w:t>
      </w:r>
      <w:r w:rsidR="009E3C8A">
        <w:rPr>
          <w:rFonts w:eastAsia="Times New Roman"/>
          <w:sz w:val="22"/>
          <w:lang w:eastAsia="id-ID"/>
        </w:rPr>
        <w:fldChar w:fldCharType="end"/>
      </w:r>
      <w:r w:rsidRPr="00FC17CB">
        <w:rPr>
          <w:rFonts w:eastAsia="Times New Roman"/>
          <w:sz w:val="22"/>
          <w:lang w:eastAsia="id-ID"/>
        </w:rPr>
        <w:t>.</w:t>
      </w:r>
    </w:p>
    <w:p w14:paraId="6ECB7E98" w14:textId="77777777" w:rsidR="00CA3DAB" w:rsidRPr="00CA3DAB" w:rsidRDefault="00141E10" w:rsidP="00CA3DAB">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0F825C45" w14:textId="2616432B" w:rsidR="002A696E" w:rsidRDefault="00CA3DAB" w:rsidP="00CA3DAB">
      <w:pPr>
        <w:pBdr>
          <w:top w:val="nil"/>
          <w:left w:val="nil"/>
          <w:bottom w:val="nil"/>
          <w:right w:val="nil"/>
          <w:between w:val="nil"/>
        </w:pBdr>
        <w:spacing w:before="240" w:after="120" w:line="240" w:lineRule="auto"/>
        <w:ind w:left="284"/>
        <w:jc w:val="both"/>
        <w:rPr>
          <w:sz w:val="20"/>
        </w:rPr>
      </w:pPr>
      <w:r w:rsidRPr="00CA3DAB">
        <w:rPr>
          <w:bCs/>
          <w:sz w:val="20"/>
        </w:rPr>
        <w:t>Metedologi yang digunakan dalam penelitian tersebut</w:t>
      </w:r>
      <w:r w:rsidRPr="00CA3DAB">
        <w:rPr>
          <w:b/>
          <w:bCs/>
          <w:sz w:val="20"/>
        </w:rPr>
        <w:t xml:space="preserve">, </w:t>
      </w:r>
      <w:r w:rsidRPr="00CA3DAB">
        <w:rPr>
          <w:sz w:val="20"/>
        </w:rPr>
        <w:t xml:space="preserve">Pendekatan pengembangan sistem yang digunakan dalam penelitian ini adalah model </w:t>
      </w:r>
      <w:r w:rsidRPr="00CA3DAB">
        <w:rPr>
          <w:i/>
          <w:sz w:val="20"/>
        </w:rPr>
        <w:t>Waterfall</w:t>
      </w:r>
      <w:r w:rsidRPr="00CA3DAB">
        <w:rPr>
          <w:sz w:val="20"/>
        </w:rPr>
        <w:t xml:space="preserve">. Pemilihan model </w:t>
      </w:r>
      <w:r w:rsidRPr="00CA3DAB">
        <w:rPr>
          <w:i/>
          <w:sz w:val="20"/>
        </w:rPr>
        <w:t>Waterfall</w:t>
      </w:r>
      <w:r w:rsidRPr="00CA3DAB">
        <w:rPr>
          <w:sz w:val="20"/>
        </w:rPr>
        <w:t xml:space="preserve"> didasarkan pada fase-fasenya yang terorganisir dan metodis, sehingga cocok untuk menciptakan sistem informasi yang memiliki persyaratan yang relatif terdefinisi dengan baik dan stabil</w:t>
      </w:r>
      <w:r w:rsidR="009E3C8A">
        <w:rPr>
          <w:sz w:val="20"/>
        </w:rPr>
        <w:fldChar w:fldCharType="begin" w:fldLock="1"/>
      </w:r>
      <w:r w:rsidR="009E3C8A">
        <w:rPr>
          <w:sz w:val="20"/>
        </w:rPr>
        <w:instrText>ADDIN CSL_CITATION {"citationItems":[{"id":"ITEM-1","itemData":{"author":[{"dropping-particle":"","family":"Fratama","given":"Yudha","non-dropping-particle":"","parse-names":false,"suffix":""},{"dropping-particle":"","family":"Christian","given":"Andi","non-dropping-particle":"","parse-names":false,"suffix":""},{"dropping-particle":"","family":"Yandi","given":"Jepri","non-dropping-particle":"","parse-names":false,"suffix":""}],"id":"ITEM-1","issue":"2","issued":{"date-parts":[["2025"]]},"page":"1-11","title":"Pembangunan Sistem Informasi Layanan Publik Berbasis Web untuk Meningkatkan Aksesibilitas dan Efisiensi Administrasi di Desa Karang Agung","type":"article-journal"},"uris":["http://www.mendeley.com/documents/?uuid=18c1f8a2-eac2-4b33-92b6-b5739c01a0be"]}],"mendeley":{"formattedCitation":"[10]","plainTextFormattedCitation":"[10]","previouslyFormattedCitation":"[10]"},"properties":{"noteIndex":0},"schema":"https://github.com/citation-style-language/schema/raw/master/csl-citation.json"}</w:instrText>
      </w:r>
      <w:r w:rsidR="009E3C8A">
        <w:rPr>
          <w:sz w:val="20"/>
        </w:rPr>
        <w:fldChar w:fldCharType="separate"/>
      </w:r>
      <w:r w:rsidR="009E3C8A" w:rsidRPr="009E3C8A">
        <w:rPr>
          <w:noProof/>
          <w:sz w:val="20"/>
        </w:rPr>
        <w:t>[10]</w:t>
      </w:r>
      <w:r w:rsidR="009E3C8A">
        <w:rPr>
          <w:sz w:val="20"/>
        </w:rPr>
        <w:fldChar w:fldCharType="end"/>
      </w:r>
      <w:r w:rsidRPr="00CA3DAB">
        <w:rPr>
          <w:sz w:val="20"/>
        </w:rPr>
        <w:t xml:space="preserve"> </w:t>
      </w:r>
    </w:p>
    <w:p w14:paraId="6A56F5AE" w14:textId="0F1F4269" w:rsidR="00C83F9B" w:rsidRDefault="00C83F9B" w:rsidP="00C83F9B">
      <w:pPr>
        <w:pBdr>
          <w:top w:val="nil"/>
          <w:left w:val="nil"/>
          <w:bottom w:val="nil"/>
          <w:right w:val="nil"/>
          <w:between w:val="nil"/>
        </w:pBdr>
        <w:spacing w:before="240" w:after="120" w:line="240" w:lineRule="auto"/>
        <w:ind w:left="284"/>
        <w:jc w:val="center"/>
        <w:rPr>
          <w:sz w:val="20"/>
        </w:rPr>
      </w:pPr>
      <w:r>
        <w:rPr>
          <w:b/>
          <w:bCs/>
          <w:noProof/>
          <w:color w:val="000000"/>
          <w:sz w:val="22"/>
          <w:szCs w:val="22"/>
          <w:lang w:eastAsia="id-ID"/>
        </w:rPr>
        <w:drawing>
          <wp:inline distT="0" distB="0" distL="0" distR="0" wp14:anchorId="3D435D2F" wp14:editId="4865C737">
            <wp:extent cx="2446586" cy="155440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7329" cy="1554878"/>
                    </a:xfrm>
                    <a:prstGeom prst="rect">
                      <a:avLst/>
                    </a:prstGeom>
                  </pic:spPr>
                </pic:pic>
              </a:graphicData>
            </a:graphic>
          </wp:inline>
        </w:drawing>
      </w:r>
    </w:p>
    <w:p w14:paraId="171A82E9" w14:textId="6EA7D308" w:rsidR="002A696E" w:rsidRPr="00C83F9B" w:rsidRDefault="002A696E" w:rsidP="00F60FAD">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Pr>
          <w:sz w:val="20"/>
          <w:szCs w:val="20"/>
          <w:lang w:val="en-US"/>
        </w:rPr>
        <w:t xml:space="preserve">Gambar 2. </w:t>
      </w:r>
      <w:r w:rsidR="00C83F9B">
        <w:rPr>
          <w:sz w:val="20"/>
          <w:szCs w:val="20"/>
        </w:rPr>
        <w:t xml:space="preserve">Model </w:t>
      </w:r>
      <w:r w:rsidR="00C83F9B" w:rsidRPr="00C83F9B">
        <w:rPr>
          <w:i/>
          <w:sz w:val="20"/>
          <w:szCs w:val="20"/>
        </w:rPr>
        <w:t>Waterfall</w:t>
      </w:r>
    </w:p>
    <w:p w14:paraId="0C2B7F0F" w14:textId="77777777" w:rsidR="00C83F9B" w:rsidRPr="00C83F9B" w:rsidRDefault="00C83F9B" w:rsidP="00FC17CB">
      <w:pPr>
        <w:pStyle w:val="NoSpacing"/>
        <w:ind w:left="284"/>
        <w:jc w:val="both"/>
        <w:rPr>
          <w:rFonts w:ascii="Times New Roman" w:hAnsi="Times New Roman" w:cs="Times New Roman"/>
          <w:b/>
          <w:lang w:eastAsia="id-ID"/>
        </w:rPr>
      </w:pPr>
      <w:r w:rsidRPr="00C83F9B">
        <w:rPr>
          <w:rFonts w:ascii="Times New Roman" w:hAnsi="Times New Roman" w:cs="Times New Roman"/>
          <w:b/>
          <w:lang w:eastAsia="id-ID"/>
        </w:rPr>
        <w:t>Requirements Analysis (Analisis Kebutuhan)</w:t>
      </w:r>
    </w:p>
    <w:p w14:paraId="654C7A04" w14:textId="77777777" w:rsidR="00FC17CB" w:rsidRDefault="00C83F9B" w:rsidP="00FC17CB">
      <w:pPr>
        <w:pStyle w:val="NoSpacing"/>
        <w:ind w:left="284" w:firstLine="436"/>
        <w:jc w:val="both"/>
        <w:rPr>
          <w:rFonts w:ascii="Times New Roman" w:hAnsi="Times New Roman" w:cs="Times New Roman"/>
          <w:lang w:eastAsia="id-ID"/>
        </w:rPr>
      </w:pPr>
      <w:r w:rsidRPr="007A67A5">
        <w:rPr>
          <w:rFonts w:ascii="Times New Roman" w:hAnsi="Times New Roman" w:cs="Times New Roman"/>
          <w:lang w:eastAsia="id-ID"/>
        </w:rPr>
        <w:t>Pada tahap awal ini, pengembang harus memahami apa yang dibutuhkan oleh pengguna. Dalam konteks Kecamatan Alu, ini berarti mengidentifikasi dokumen apa saja yang akan diproses, siapa penggunanya (warga, staf, atau Camat), dan fitur apa saja yang wajib ada.</w:t>
      </w:r>
    </w:p>
    <w:p w14:paraId="41BE8906" w14:textId="77777777" w:rsidR="00FC17CB" w:rsidRDefault="00FC17CB" w:rsidP="00FC17CB">
      <w:pPr>
        <w:pStyle w:val="NoSpacing"/>
        <w:ind w:firstLine="284"/>
        <w:jc w:val="both"/>
        <w:rPr>
          <w:rFonts w:ascii="Times New Roman" w:hAnsi="Times New Roman" w:cs="Times New Roman"/>
          <w:b/>
          <w:lang w:eastAsia="id-ID"/>
        </w:rPr>
      </w:pPr>
    </w:p>
    <w:p w14:paraId="622A880A" w14:textId="77777777" w:rsidR="00FC17CB" w:rsidRDefault="00C83F9B" w:rsidP="00FC17CB">
      <w:pPr>
        <w:pStyle w:val="NoSpacing"/>
        <w:ind w:firstLine="284"/>
        <w:jc w:val="both"/>
        <w:rPr>
          <w:rFonts w:ascii="Times New Roman" w:hAnsi="Times New Roman" w:cs="Times New Roman"/>
          <w:lang w:eastAsia="id-ID"/>
        </w:rPr>
      </w:pPr>
      <w:r w:rsidRPr="00C83F9B">
        <w:rPr>
          <w:rFonts w:ascii="Times New Roman" w:hAnsi="Times New Roman" w:cs="Times New Roman"/>
          <w:b/>
          <w:lang w:eastAsia="id-ID"/>
        </w:rPr>
        <w:t>System Design (Perancangan Sistem)</w:t>
      </w:r>
    </w:p>
    <w:p w14:paraId="2770DA16" w14:textId="14B1C42C" w:rsidR="00C83F9B" w:rsidRPr="007A67A5" w:rsidRDefault="00C83F9B" w:rsidP="00FC17CB">
      <w:pPr>
        <w:pStyle w:val="NoSpacing"/>
        <w:ind w:left="284" w:firstLine="284"/>
        <w:jc w:val="both"/>
        <w:rPr>
          <w:rFonts w:ascii="Times New Roman" w:hAnsi="Times New Roman" w:cs="Times New Roman"/>
          <w:lang w:eastAsia="id-ID"/>
        </w:rPr>
      </w:pPr>
      <w:r w:rsidRPr="007A67A5">
        <w:rPr>
          <w:rFonts w:ascii="Times New Roman" w:hAnsi="Times New Roman" w:cs="Times New Roman"/>
          <w:lang w:eastAsia="id-ID"/>
        </w:rPr>
        <w:t>Berdasarkan kebutuhan yang sudah dicatat, arsitektur sistem mulai dirancang. Hal ini mencakup perancangan basis data (</w:t>
      </w:r>
      <w:r w:rsidRPr="007A67A5">
        <w:rPr>
          <w:rFonts w:ascii="Times New Roman" w:hAnsi="Times New Roman" w:cs="Times New Roman"/>
          <w:i/>
          <w:iCs/>
          <w:lang w:eastAsia="id-ID"/>
        </w:rPr>
        <w:t>database</w:t>
      </w:r>
      <w:r w:rsidRPr="007A67A5">
        <w:rPr>
          <w:rFonts w:ascii="Times New Roman" w:hAnsi="Times New Roman" w:cs="Times New Roman"/>
          <w:lang w:eastAsia="id-ID"/>
        </w:rPr>
        <w:t>), alur kerja aplikasi (flowchart), dan tampilan antarmuka (UI/UX).</w:t>
      </w:r>
    </w:p>
    <w:p w14:paraId="04B8FFB3" w14:textId="77777777" w:rsidR="00C83F9B" w:rsidRDefault="00C83F9B" w:rsidP="00C83F9B">
      <w:pPr>
        <w:pStyle w:val="NoSpacing"/>
        <w:jc w:val="both"/>
        <w:rPr>
          <w:rFonts w:ascii="Times New Roman" w:hAnsi="Times New Roman" w:cs="Times New Roman"/>
          <w:lang w:eastAsia="id-ID"/>
        </w:rPr>
      </w:pPr>
    </w:p>
    <w:p w14:paraId="2F6B4088" w14:textId="77777777" w:rsidR="00C83F9B" w:rsidRPr="00C83F9B" w:rsidRDefault="00C83F9B" w:rsidP="00FC17CB">
      <w:pPr>
        <w:pStyle w:val="NoSpacing"/>
        <w:ind w:firstLine="284"/>
        <w:jc w:val="both"/>
        <w:rPr>
          <w:rFonts w:ascii="Times New Roman" w:hAnsi="Times New Roman" w:cs="Times New Roman"/>
          <w:b/>
          <w:lang w:eastAsia="id-ID"/>
        </w:rPr>
      </w:pPr>
      <w:r w:rsidRPr="00C83F9B">
        <w:rPr>
          <w:rFonts w:ascii="Times New Roman" w:hAnsi="Times New Roman" w:cs="Times New Roman"/>
          <w:b/>
          <w:lang w:eastAsia="id-ID"/>
        </w:rPr>
        <w:t>Implementation (Implementasi / Coding)</w:t>
      </w:r>
    </w:p>
    <w:p w14:paraId="40976045" w14:textId="77777777" w:rsidR="00C83F9B" w:rsidRPr="007A67A5" w:rsidRDefault="00C83F9B" w:rsidP="00FC17CB">
      <w:pPr>
        <w:pStyle w:val="NoSpacing"/>
        <w:ind w:left="284" w:firstLine="436"/>
        <w:jc w:val="both"/>
        <w:rPr>
          <w:rFonts w:ascii="Times New Roman" w:hAnsi="Times New Roman" w:cs="Times New Roman"/>
          <w:lang w:eastAsia="id-ID"/>
        </w:rPr>
      </w:pPr>
      <w:r w:rsidRPr="007A67A5">
        <w:rPr>
          <w:rFonts w:ascii="Times New Roman" w:hAnsi="Times New Roman" w:cs="Times New Roman"/>
          <w:lang w:eastAsia="id-ID"/>
        </w:rPr>
        <w:t>Tahap ini adalah proses penulisan kode program. Desain yang telah dibuat sebelumnya diterjemahkan ke dalam bahasa pemrograman. Biasanya dilakukan dalam unit-unit kecil yang nantinya akan digabungkan.</w:t>
      </w:r>
    </w:p>
    <w:p w14:paraId="48362934" w14:textId="77777777" w:rsidR="00C83F9B" w:rsidRDefault="00C83F9B" w:rsidP="00C83F9B">
      <w:pPr>
        <w:pStyle w:val="NoSpacing"/>
        <w:jc w:val="both"/>
        <w:rPr>
          <w:rFonts w:ascii="Times New Roman" w:hAnsi="Times New Roman" w:cs="Times New Roman"/>
          <w:lang w:eastAsia="id-ID"/>
        </w:rPr>
      </w:pPr>
    </w:p>
    <w:p w14:paraId="0A55201F" w14:textId="459B82FF" w:rsidR="00C83F9B" w:rsidRPr="00C83F9B" w:rsidRDefault="00C83F9B" w:rsidP="00FC17CB">
      <w:pPr>
        <w:pStyle w:val="NoSpacing"/>
        <w:ind w:firstLine="284"/>
        <w:jc w:val="both"/>
        <w:rPr>
          <w:rFonts w:ascii="Times New Roman" w:hAnsi="Times New Roman" w:cs="Times New Roman"/>
          <w:b/>
          <w:lang w:eastAsia="id-ID"/>
        </w:rPr>
      </w:pPr>
      <w:r w:rsidRPr="00C83F9B">
        <w:rPr>
          <w:rFonts w:ascii="Times New Roman" w:hAnsi="Times New Roman" w:cs="Times New Roman"/>
          <w:b/>
          <w:lang w:eastAsia="id-ID"/>
        </w:rPr>
        <w:t xml:space="preserve">Integration &amp; Testing </w:t>
      </w:r>
    </w:p>
    <w:p w14:paraId="7EBDEBB2" w14:textId="77777777" w:rsidR="00C83F9B" w:rsidRPr="007A67A5" w:rsidRDefault="00C83F9B" w:rsidP="00FC17CB">
      <w:pPr>
        <w:pStyle w:val="NoSpacing"/>
        <w:ind w:left="284" w:firstLine="360"/>
        <w:jc w:val="both"/>
        <w:rPr>
          <w:rFonts w:ascii="Times New Roman" w:hAnsi="Times New Roman" w:cs="Times New Roman"/>
          <w:lang w:eastAsia="id-ID"/>
        </w:rPr>
      </w:pPr>
      <w:r w:rsidRPr="007A67A5">
        <w:rPr>
          <w:rFonts w:ascii="Times New Roman" w:hAnsi="Times New Roman" w:cs="Times New Roman"/>
          <w:lang w:eastAsia="id-ID"/>
        </w:rPr>
        <w:t xml:space="preserve">Setelah </w:t>
      </w:r>
      <w:r w:rsidRPr="007A67A5">
        <w:rPr>
          <w:rFonts w:ascii="Times New Roman" w:hAnsi="Times New Roman" w:cs="Times New Roman"/>
          <w:i/>
          <w:iCs/>
          <w:lang w:eastAsia="id-ID"/>
        </w:rPr>
        <w:t>coding</w:t>
      </w:r>
      <w:r w:rsidRPr="007A67A5">
        <w:rPr>
          <w:rFonts w:ascii="Times New Roman" w:hAnsi="Times New Roman" w:cs="Times New Roman"/>
          <w:lang w:eastAsia="id-ID"/>
        </w:rPr>
        <w:t xml:space="preserve"> selesai, seluruh unit program digabungkan. Tim akan melakukan pengujian untuk memastikan tidak ada </w:t>
      </w:r>
      <w:r w:rsidRPr="007A67A5">
        <w:rPr>
          <w:rFonts w:ascii="Times New Roman" w:hAnsi="Times New Roman" w:cs="Times New Roman"/>
          <w:i/>
          <w:iCs/>
          <w:lang w:eastAsia="id-ID"/>
        </w:rPr>
        <w:t>bug</w:t>
      </w:r>
      <w:r w:rsidRPr="007A67A5">
        <w:rPr>
          <w:rFonts w:ascii="Times New Roman" w:hAnsi="Times New Roman" w:cs="Times New Roman"/>
          <w:lang w:eastAsia="id-ID"/>
        </w:rPr>
        <w:t xml:space="preserve"> (kesalahan) dan memastikan sistem berjalan sesuai dengan analisis kebutuhan di awal.</w:t>
      </w:r>
    </w:p>
    <w:p w14:paraId="60D78C0D" w14:textId="77777777" w:rsidR="00C83F9B" w:rsidRDefault="00C83F9B" w:rsidP="00C83F9B">
      <w:pPr>
        <w:pStyle w:val="NoSpacing"/>
        <w:jc w:val="both"/>
        <w:rPr>
          <w:rFonts w:ascii="Times New Roman" w:hAnsi="Times New Roman" w:cs="Times New Roman"/>
          <w:lang w:eastAsia="id-ID"/>
        </w:rPr>
      </w:pPr>
    </w:p>
    <w:p w14:paraId="570812D5" w14:textId="77777777" w:rsidR="00C83F9B" w:rsidRPr="00C83F9B" w:rsidRDefault="00C83F9B" w:rsidP="00FC17CB">
      <w:pPr>
        <w:pStyle w:val="NoSpacing"/>
        <w:ind w:firstLine="284"/>
        <w:jc w:val="both"/>
        <w:rPr>
          <w:rFonts w:ascii="Times New Roman" w:hAnsi="Times New Roman" w:cs="Times New Roman"/>
          <w:b/>
          <w:lang w:eastAsia="id-ID"/>
        </w:rPr>
      </w:pPr>
      <w:r w:rsidRPr="00C83F9B">
        <w:rPr>
          <w:rFonts w:ascii="Times New Roman" w:hAnsi="Times New Roman" w:cs="Times New Roman"/>
          <w:b/>
          <w:lang w:eastAsia="id-ID"/>
        </w:rPr>
        <w:t>Deployment (Penerapan)</w:t>
      </w:r>
    </w:p>
    <w:p w14:paraId="6BC7694A" w14:textId="77777777" w:rsidR="00C83F9B" w:rsidRPr="007A67A5" w:rsidRDefault="00C83F9B" w:rsidP="00FC17CB">
      <w:pPr>
        <w:pStyle w:val="NoSpacing"/>
        <w:ind w:left="284" w:firstLine="436"/>
        <w:jc w:val="both"/>
        <w:rPr>
          <w:rFonts w:ascii="Times New Roman" w:hAnsi="Times New Roman" w:cs="Times New Roman"/>
          <w:lang w:eastAsia="id-ID"/>
        </w:rPr>
      </w:pPr>
      <w:r w:rsidRPr="007A67A5">
        <w:rPr>
          <w:rFonts w:ascii="Times New Roman" w:hAnsi="Times New Roman" w:cs="Times New Roman"/>
          <w:lang w:eastAsia="id-ID"/>
        </w:rPr>
        <w:t>Sistem informasi dirilis dan diinstal di lingkungan asli (misalnya di server Kecamatan Alu). Warga mulai bisa mengakses layanan secara daring dan staf kecamatan mulai mengelola data secara digital.</w:t>
      </w:r>
    </w:p>
    <w:p w14:paraId="4824B899" w14:textId="77777777" w:rsidR="00C83F9B" w:rsidRDefault="00C83F9B" w:rsidP="00C83F9B">
      <w:pPr>
        <w:pStyle w:val="NoSpacing"/>
        <w:jc w:val="both"/>
        <w:rPr>
          <w:rFonts w:ascii="Times New Roman" w:hAnsi="Times New Roman" w:cs="Times New Roman"/>
          <w:lang w:eastAsia="id-ID"/>
        </w:rPr>
      </w:pPr>
    </w:p>
    <w:p w14:paraId="5C1F3C02" w14:textId="77777777" w:rsidR="00C83F9B" w:rsidRPr="00C83F9B" w:rsidRDefault="00C83F9B" w:rsidP="00FC17CB">
      <w:pPr>
        <w:pStyle w:val="NoSpacing"/>
        <w:ind w:left="284"/>
        <w:jc w:val="both"/>
        <w:rPr>
          <w:rFonts w:ascii="Times New Roman" w:hAnsi="Times New Roman" w:cs="Times New Roman"/>
          <w:b/>
          <w:lang w:eastAsia="id-ID"/>
        </w:rPr>
      </w:pPr>
      <w:r w:rsidRPr="00C83F9B">
        <w:rPr>
          <w:rFonts w:ascii="Times New Roman" w:hAnsi="Times New Roman" w:cs="Times New Roman"/>
          <w:b/>
          <w:lang w:eastAsia="id-ID"/>
        </w:rPr>
        <w:t>Maintenance (Pemeliharaan)</w:t>
      </w:r>
    </w:p>
    <w:p w14:paraId="354E09F2" w14:textId="77777777" w:rsidR="00C83F9B" w:rsidRPr="007A67A5" w:rsidRDefault="00C83F9B" w:rsidP="00FC17CB">
      <w:pPr>
        <w:pStyle w:val="NoSpacing"/>
        <w:ind w:left="284" w:firstLine="436"/>
        <w:jc w:val="both"/>
        <w:rPr>
          <w:rFonts w:ascii="Times New Roman" w:hAnsi="Times New Roman" w:cs="Times New Roman"/>
          <w:lang w:eastAsia="id-ID"/>
        </w:rPr>
      </w:pPr>
      <w:r w:rsidRPr="007A67A5">
        <w:rPr>
          <w:rFonts w:ascii="Times New Roman" w:hAnsi="Times New Roman" w:cs="Times New Roman"/>
          <w:lang w:eastAsia="id-ID"/>
        </w:rPr>
        <w:t>Ini adalah tahap jangka panjang. Pemeliharaan dilakukan untuk memperbaiki kesalahan yang mungkin muncul saat digunakan oleh banyak orang, atau melakukan penyesuaian jika ada perubahan regulasi pemerintah.</w:t>
      </w:r>
    </w:p>
    <w:p w14:paraId="5FA7CD73" w14:textId="77777777" w:rsidR="00FC17CB" w:rsidRPr="00FC17CB" w:rsidRDefault="002414CC" w:rsidP="00FC17CB">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15CD23D3" w14:textId="4381A7CB" w:rsidR="00FC17CB" w:rsidRDefault="00FC17CB" w:rsidP="00FC17CB">
      <w:pPr>
        <w:pBdr>
          <w:top w:val="nil"/>
          <w:left w:val="nil"/>
          <w:bottom w:val="nil"/>
          <w:right w:val="nil"/>
          <w:between w:val="nil"/>
        </w:pBdr>
        <w:spacing w:before="240" w:after="120" w:line="240" w:lineRule="auto"/>
        <w:ind w:left="284" w:firstLine="436"/>
        <w:jc w:val="both"/>
        <w:rPr>
          <w:lang w:eastAsia="id-ID"/>
        </w:rPr>
      </w:pPr>
      <w:r w:rsidRPr="00FC17CB">
        <w:rPr>
          <w:lang w:eastAsia="id-ID"/>
        </w:rPr>
        <w:t xml:space="preserve">Penelitian ini </w:t>
      </w:r>
      <w:r>
        <w:rPr>
          <w:lang w:eastAsia="id-ID"/>
        </w:rPr>
        <w:t xml:space="preserve">menggunakan model </w:t>
      </w:r>
      <w:r w:rsidRPr="00FC17CB">
        <w:rPr>
          <w:i/>
          <w:lang w:eastAsia="id-ID"/>
        </w:rPr>
        <w:t>Waterfall</w:t>
      </w:r>
      <w:r w:rsidRPr="00FC17CB">
        <w:rPr>
          <w:lang w:eastAsia="id-ID"/>
        </w:rPr>
        <w:t>. Pendekatan ini bertujuan untuk merancang, membangun, dan mengimplementasikan Sistem Informasi Pelayanan Terpadu berbasis web yang sesuai dengan kebutuhan pelayanan administrasi di Kecamatan Alu.</w:t>
      </w:r>
    </w:p>
    <w:p w14:paraId="304639AA" w14:textId="77777777" w:rsidR="00FC17CB" w:rsidRDefault="00FC17CB" w:rsidP="00FC17CB">
      <w:pPr>
        <w:tabs>
          <w:tab w:val="left" w:pos="810"/>
        </w:tabs>
        <w:spacing w:line="276" w:lineRule="auto"/>
        <w:ind w:left="284"/>
        <w:rPr>
          <w:b/>
          <w:bCs/>
          <w:sz w:val="22"/>
          <w:szCs w:val="22"/>
        </w:rPr>
      </w:pPr>
      <w:r w:rsidRPr="00FC17CB">
        <w:rPr>
          <w:b/>
          <w:bCs/>
          <w:sz w:val="22"/>
          <w:szCs w:val="22"/>
        </w:rPr>
        <w:t xml:space="preserve">Halaman Login </w:t>
      </w:r>
    </w:p>
    <w:p w14:paraId="6BF4CC95" w14:textId="6F3AA002" w:rsidR="00FC17CB" w:rsidRPr="00FC17CB" w:rsidRDefault="00FC17CB" w:rsidP="00FC17CB">
      <w:pPr>
        <w:tabs>
          <w:tab w:val="left" w:pos="709"/>
        </w:tabs>
        <w:spacing w:line="276" w:lineRule="auto"/>
        <w:ind w:left="284"/>
        <w:jc w:val="both"/>
        <w:rPr>
          <w:b/>
          <w:bCs/>
          <w:sz w:val="22"/>
          <w:szCs w:val="22"/>
        </w:rPr>
      </w:pPr>
      <w:r>
        <w:rPr>
          <w:b/>
          <w:bCs/>
          <w:sz w:val="22"/>
          <w:szCs w:val="22"/>
        </w:rPr>
        <w:tab/>
      </w:r>
      <w:r w:rsidRPr="00FC17CB">
        <w:rPr>
          <w:rFonts w:eastAsia="Times New Roman"/>
          <w:sz w:val="22"/>
          <w:szCs w:val="22"/>
          <w:lang w:eastAsia="id-ID"/>
        </w:rPr>
        <w:t xml:space="preserve">Halaman login diimplementasikan sebagai pintu utama akses ke Sistem Informasi Pelayanan Terpadu Kecamatan Alu berbasis web. Pada tahap implementasi, halaman ini menyediakan form autentikasi yang terdiri dari isian username dan password yang harus diisi oleh pengguna sebelum mengakses sistem. Data login yang dimasukkan akan diproses oleh sistem dengan melakukan pengecekan terhadap tabel </w:t>
      </w:r>
      <w:r w:rsidRPr="00FC17CB">
        <w:rPr>
          <w:rFonts w:ascii="Courier New" w:eastAsia="Times New Roman" w:hAnsi="Courier New" w:cs="Courier New"/>
          <w:sz w:val="22"/>
          <w:szCs w:val="22"/>
          <w:lang w:eastAsia="id-ID"/>
        </w:rPr>
        <w:t>users</w:t>
      </w:r>
      <w:r w:rsidRPr="00FC17CB">
        <w:rPr>
          <w:rFonts w:eastAsia="Times New Roman"/>
          <w:sz w:val="22"/>
          <w:szCs w:val="22"/>
          <w:lang w:eastAsia="id-ID"/>
        </w:rPr>
        <w:t xml:space="preserve"> pada database </w:t>
      </w:r>
      <w:r w:rsidRPr="00FC17CB">
        <w:rPr>
          <w:rFonts w:ascii="Courier New" w:eastAsia="Times New Roman" w:hAnsi="Courier New" w:cs="Courier New"/>
          <w:sz w:val="22"/>
          <w:szCs w:val="22"/>
          <w:lang w:eastAsia="id-ID"/>
        </w:rPr>
        <w:t>si_alu</w:t>
      </w:r>
      <w:r w:rsidRPr="00FC17CB">
        <w:rPr>
          <w:rFonts w:eastAsia="Times New Roman"/>
          <w:sz w:val="22"/>
          <w:szCs w:val="22"/>
          <w:lang w:eastAsia="id-ID"/>
        </w:rPr>
        <w:t xml:space="preserve">. Apabila data username dan password yang dimasukkan sesuai, sistem akan mengidentifikasi peran pengguna berdasarkan atribut </w:t>
      </w:r>
      <w:r w:rsidRPr="00FC17CB">
        <w:rPr>
          <w:rFonts w:ascii="Courier New" w:eastAsia="Times New Roman" w:hAnsi="Courier New" w:cs="Courier New"/>
          <w:sz w:val="22"/>
          <w:szCs w:val="22"/>
          <w:lang w:eastAsia="id-ID"/>
        </w:rPr>
        <w:t>role</w:t>
      </w:r>
      <w:r w:rsidRPr="00FC17CB">
        <w:rPr>
          <w:rFonts w:eastAsia="Times New Roman"/>
          <w:sz w:val="22"/>
          <w:szCs w:val="22"/>
          <w:lang w:eastAsia="id-ID"/>
        </w:rPr>
        <w:t xml:space="preserve"> yang tersimpan dalam database. Selanjutnya, pengguna akan diarahkan secara otomatis ke halaman dashboard sesuai dengan hak aksesnya, yaitu dashboard admin, </w:t>
      </w:r>
      <w:r w:rsidRPr="00FC17CB">
        <w:rPr>
          <w:rFonts w:eastAsia="Times New Roman"/>
          <w:sz w:val="22"/>
          <w:szCs w:val="22"/>
          <w:lang w:eastAsia="id-ID"/>
        </w:rPr>
        <w:lastRenderedPageBreak/>
        <w:t>operator kecamatan, atau masyarakat. Jika data login tidak valid, sistem akan menampilkan pesan kesalahan sebagai informasi kepada pengguna. Implementasi halaman login ini bertujuan untuk menjaga keamanan sistem dengan membatasi akses hanya kepada pengguna yang terdaftar. Selain itu, proses autentikasi yang terintegrasi dengan database memastikan bahwa setiap aktivitas pengguna dapat dikontrol dan dicatat dengan baik. Tampilan halaman login dirancang sederhana dan mudah digunakan agar dapat diakses oleh seluruh lapisan masyarakat, sebagaimana dapat dilihat pada gambar.</w:t>
      </w:r>
    </w:p>
    <w:p w14:paraId="2959628C" w14:textId="77777777" w:rsidR="00FC17CB" w:rsidRPr="00E03A23" w:rsidRDefault="00FC17CB" w:rsidP="00FC17CB">
      <w:pPr>
        <w:pStyle w:val="Heading1"/>
        <w:ind w:left="360"/>
        <w:jc w:val="both"/>
        <w:rPr>
          <w:sz w:val="22"/>
          <w:szCs w:val="22"/>
          <w:lang w:val="id-ID"/>
        </w:rPr>
      </w:pPr>
      <w:r w:rsidRPr="00E03A23">
        <w:rPr>
          <w:noProof/>
          <w:sz w:val="22"/>
          <w:szCs w:val="22"/>
          <w:lang w:val="id-ID" w:eastAsia="id-ID"/>
          <w14:ligatures w14:val="none"/>
        </w:rPr>
        <w:drawing>
          <wp:inline distT="0" distB="0" distL="0" distR="0" wp14:anchorId="0ACE449B" wp14:editId="262A99D8">
            <wp:extent cx="2542068" cy="1383658"/>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7607" t="9902" r="4448" b="4950"/>
                    <a:stretch/>
                  </pic:blipFill>
                  <pic:spPr bwMode="auto">
                    <a:xfrm>
                      <a:off x="0" y="0"/>
                      <a:ext cx="2542068" cy="1383658"/>
                    </a:xfrm>
                    <a:prstGeom prst="rect">
                      <a:avLst/>
                    </a:prstGeom>
                    <a:ln>
                      <a:noFill/>
                    </a:ln>
                    <a:extLst>
                      <a:ext uri="{53640926-AAD7-44D8-BBD7-CCE9431645EC}">
                        <a14:shadowObscured xmlns:a14="http://schemas.microsoft.com/office/drawing/2010/main"/>
                      </a:ext>
                    </a:extLst>
                  </pic:spPr>
                </pic:pic>
              </a:graphicData>
            </a:graphic>
          </wp:inline>
        </w:drawing>
      </w:r>
    </w:p>
    <w:p w14:paraId="6526566B" w14:textId="07F47942" w:rsidR="00FC17CB" w:rsidRPr="00E03A23" w:rsidRDefault="00024940" w:rsidP="00024940">
      <w:pPr>
        <w:pStyle w:val="Heading1"/>
        <w:rPr>
          <w:b w:val="0"/>
          <w:sz w:val="22"/>
          <w:szCs w:val="22"/>
          <w:lang w:val="id-ID"/>
        </w:rPr>
      </w:pPr>
      <w:r>
        <w:rPr>
          <w:sz w:val="22"/>
          <w:szCs w:val="22"/>
          <w:lang w:val="id-ID"/>
        </w:rPr>
        <w:t>Gambar 3.</w:t>
      </w:r>
      <w:r w:rsidR="00FC17CB" w:rsidRPr="00E03A23">
        <w:rPr>
          <w:sz w:val="22"/>
          <w:szCs w:val="22"/>
          <w:lang w:val="id-ID"/>
        </w:rPr>
        <w:t xml:space="preserve"> </w:t>
      </w:r>
      <w:r w:rsidR="00FC17CB" w:rsidRPr="00E03A23">
        <w:rPr>
          <w:b w:val="0"/>
          <w:sz w:val="22"/>
          <w:szCs w:val="22"/>
          <w:lang w:val="id-ID"/>
        </w:rPr>
        <w:t>Halaman Login</w:t>
      </w:r>
    </w:p>
    <w:p w14:paraId="672A09DE" w14:textId="77777777" w:rsidR="007D0C0F" w:rsidRDefault="007D0C0F" w:rsidP="007D0C0F">
      <w:pPr>
        <w:tabs>
          <w:tab w:val="left" w:pos="810"/>
        </w:tabs>
        <w:spacing w:line="276" w:lineRule="auto"/>
        <w:rPr>
          <w:sz w:val="22"/>
          <w:szCs w:val="22"/>
        </w:rPr>
      </w:pPr>
    </w:p>
    <w:p w14:paraId="16B6D937" w14:textId="77777777" w:rsidR="007D0C0F" w:rsidRDefault="007D0C0F" w:rsidP="007D0C0F">
      <w:pPr>
        <w:tabs>
          <w:tab w:val="left" w:pos="810"/>
        </w:tabs>
        <w:spacing w:line="276" w:lineRule="auto"/>
        <w:ind w:firstLine="426"/>
        <w:rPr>
          <w:b/>
          <w:bCs/>
          <w:sz w:val="22"/>
          <w:szCs w:val="22"/>
        </w:rPr>
      </w:pPr>
      <w:r w:rsidRPr="007D0C0F">
        <w:rPr>
          <w:b/>
          <w:bCs/>
          <w:sz w:val="22"/>
          <w:szCs w:val="22"/>
        </w:rPr>
        <w:t xml:space="preserve">Implementasi </w:t>
      </w:r>
      <w:r>
        <w:rPr>
          <w:b/>
          <w:bCs/>
          <w:sz w:val="22"/>
          <w:szCs w:val="22"/>
        </w:rPr>
        <w:t>Dasboard Admin</w:t>
      </w:r>
    </w:p>
    <w:p w14:paraId="5974C28E" w14:textId="07311426" w:rsidR="007D0C0F" w:rsidRPr="007D0C0F" w:rsidRDefault="007D0C0F" w:rsidP="007D0C0F">
      <w:pPr>
        <w:tabs>
          <w:tab w:val="left" w:pos="810"/>
        </w:tabs>
        <w:spacing w:line="276" w:lineRule="auto"/>
        <w:ind w:left="426"/>
        <w:jc w:val="both"/>
        <w:rPr>
          <w:b/>
          <w:bCs/>
          <w:sz w:val="22"/>
          <w:szCs w:val="22"/>
        </w:rPr>
      </w:pPr>
      <w:r>
        <w:rPr>
          <w:rFonts w:eastAsia="Times New Roman"/>
          <w:sz w:val="22"/>
          <w:szCs w:val="22"/>
          <w:lang w:eastAsia="id-ID"/>
        </w:rPr>
        <w:tab/>
      </w:r>
      <w:r w:rsidRPr="007D0C0F">
        <w:rPr>
          <w:rFonts w:eastAsia="Times New Roman"/>
          <w:sz w:val="22"/>
          <w:szCs w:val="22"/>
          <w:lang w:eastAsia="id-ID"/>
        </w:rPr>
        <w:t xml:space="preserve">Dashboard admin diimplementasikan sebagai halaman utama yang diakses oleh pengguna dengan hak akses administrator setelah berhasil melakukan login. Halaman ini berfungsi sebagai pusat pengelolaan dan pemantauan seluruh aktivitas dalam Sistem Informasi Pelayanan Terpadu Kecamatan Alu berbasis web. Pada dashboard admin, sistem menampilkan ringkasan informasi penting seperti jumlah pengguna, jumlah permohonan layanan, serta status permohonan yang sedang berjalan berdasarkan data yang tersimpan pada database </w:t>
      </w:r>
      <w:r w:rsidRPr="007D0C0F">
        <w:rPr>
          <w:rFonts w:ascii="Courier New" w:eastAsia="Times New Roman" w:hAnsi="Courier New" w:cs="Courier New"/>
          <w:sz w:val="22"/>
          <w:szCs w:val="22"/>
          <w:lang w:eastAsia="id-ID"/>
        </w:rPr>
        <w:t>si_alu</w:t>
      </w:r>
      <w:r w:rsidRPr="007D0C0F">
        <w:rPr>
          <w:rFonts w:eastAsia="Times New Roman"/>
          <w:sz w:val="22"/>
          <w:szCs w:val="22"/>
          <w:lang w:eastAsia="id-ID"/>
        </w:rPr>
        <w:t xml:space="preserve">. Melalui dashboard ini, admin dapat mengakses fitur manajemen pengguna yang terhubung dengan tabel </w:t>
      </w:r>
      <w:r w:rsidRPr="007D0C0F">
        <w:rPr>
          <w:rFonts w:ascii="Courier New" w:eastAsia="Times New Roman" w:hAnsi="Courier New" w:cs="Courier New"/>
          <w:sz w:val="22"/>
          <w:szCs w:val="22"/>
          <w:lang w:eastAsia="id-ID"/>
        </w:rPr>
        <w:t>users</w:t>
      </w:r>
      <w:r w:rsidRPr="007D0C0F">
        <w:rPr>
          <w:rFonts w:eastAsia="Times New Roman"/>
          <w:sz w:val="22"/>
          <w:szCs w:val="22"/>
          <w:lang w:eastAsia="id-ID"/>
        </w:rPr>
        <w:t xml:space="preserve">, sehingga admin dapat menambah, mengubah, dan menghapus data akun pengguna sesuai kebutuhan. Selain itu, admin juga dapat memantau seluruh data permohonan layanan </w:t>
      </w:r>
      <w:r w:rsidRPr="007D0C0F">
        <w:rPr>
          <w:rFonts w:eastAsia="Times New Roman"/>
          <w:sz w:val="22"/>
          <w:szCs w:val="22"/>
          <w:lang w:eastAsia="id-ID"/>
        </w:rPr>
        <w:lastRenderedPageBreak/>
        <w:t xml:space="preserve">yang berasal dari tabel </w:t>
      </w:r>
      <w:r w:rsidRPr="007D0C0F">
        <w:rPr>
          <w:rFonts w:ascii="Courier New" w:eastAsia="Times New Roman" w:hAnsi="Courier New" w:cs="Courier New"/>
          <w:sz w:val="22"/>
          <w:szCs w:val="22"/>
          <w:lang w:eastAsia="id-ID"/>
        </w:rPr>
        <w:t>izin_keramaian</w:t>
      </w:r>
      <w:r w:rsidRPr="007D0C0F">
        <w:rPr>
          <w:rFonts w:eastAsia="Times New Roman"/>
          <w:sz w:val="22"/>
          <w:szCs w:val="22"/>
          <w:lang w:eastAsia="id-ID"/>
        </w:rPr>
        <w:t xml:space="preserve">, </w:t>
      </w:r>
      <w:r w:rsidRPr="007D0C0F">
        <w:rPr>
          <w:rFonts w:ascii="Courier New" w:eastAsia="Times New Roman" w:hAnsi="Courier New" w:cs="Courier New"/>
          <w:sz w:val="22"/>
          <w:szCs w:val="22"/>
          <w:lang w:eastAsia="id-ID"/>
        </w:rPr>
        <w:t>rekom_umkm</w:t>
      </w:r>
      <w:r w:rsidRPr="007D0C0F">
        <w:rPr>
          <w:rFonts w:eastAsia="Times New Roman"/>
          <w:sz w:val="22"/>
          <w:szCs w:val="22"/>
          <w:lang w:eastAsia="id-ID"/>
        </w:rPr>
        <w:t xml:space="preserve">, </w:t>
      </w:r>
      <w:r w:rsidRPr="007D0C0F">
        <w:rPr>
          <w:rFonts w:ascii="Courier New" w:eastAsia="Times New Roman" w:hAnsi="Courier New" w:cs="Courier New"/>
          <w:sz w:val="22"/>
          <w:szCs w:val="22"/>
          <w:lang w:eastAsia="id-ID"/>
        </w:rPr>
        <w:t>rekom_ruang</w:t>
      </w:r>
      <w:r w:rsidRPr="007D0C0F">
        <w:rPr>
          <w:rFonts w:eastAsia="Times New Roman"/>
          <w:sz w:val="22"/>
          <w:szCs w:val="22"/>
          <w:lang w:eastAsia="id-ID"/>
        </w:rPr>
        <w:t xml:space="preserve">, dan </w:t>
      </w:r>
      <w:r w:rsidRPr="007D0C0F">
        <w:rPr>
          <w:rFonts w:ascii="Courier New" w:eastAsia="Times New Roman" w:hAnsi="Courier New" w:cs="Courier New"/>
          <w:sz w:val="22"/>
          <w:szCs w:val="22"/>
          <w:lang w:eastAsia="id-ID"/>
        </w:rPr>
        <w:t>legalisasi_sku</w:t>
      </w:r>
      <w:r w:rsidRPr="007D0C0F">
        <w:rPr>
          <w:rFonts w:eastAsia="Times New Roman"/>
          <w:sz w:val="22"/>
          <w:szCs w:val="22"/>
          <w:lang w:eastAsia="id-ID"/>
        </w:rPr>
        <w:t xml:space="preserve">, serta mengakses halaman laporan untuk melihat rekapitulasi pelayanan administrasi. Implementasi dashboard admin juga terintegrasi dengan tabel </w:t>
      </w:r>
      <w:r w:rsidRPr="007D0C0F">
        <w:rPr>
          <w:rFonts w:ascii="Courier New" w:eastAsia="Times New Roman" w:hAnsi="Courier New" w:cs="Courier New"/>
          <w:sz w:val="22"/>
          <w:szCs w:val="22"/>
          <w:lang w:eastAsia="id-ID"/>
        </w:rPr>
        <w:t>log_aktivitas</w:t>
      </w:r>
      <w:r w:rsidRPr="007D0C0F">
        <w:rPr>
          <w:rFonts w:eastAsia="Times New Roman"/>
          <w:sz w:val="22"/>
          <w:szCs w:val="22"/>
          <w:lang w:eastAsia="id-ID"/>
        </w:rPr>
        <w:t>, sehingga setiap aktivitas pengelolaan sistem yang dilakukan oleh admin dapat tercatat secara otomatis. Dengan adanya dashboard admin ini, proses pengawasan, pengendalian, dan evaluasi kinerja pelayanan administrasi di Kecamatan Alu dapat dilakukan secara lebih efektif, transparan, dan terstruktur, sebagaimana dapat dilihat pada gambar.</w:t>
      </w:r>
    </w:p>
    <w:p w14:paraId="6F58A995" w14:textId="77777777" w:rsidR="007D0C0F" w:rsidRPr="00E03A23" w:rsidRDefault="007D0C0F" w:rsidP="007D0C0F">
      <w:pPr>
        <w:pStyle w:val="ListParagraph"/>
        <w:tabs>
          <w:tab w:val="left" w:pos="810"/>
        </w:tabs>
        <w:spacing w:line="276" w:lineRule="auto"/>
        <w:ind w:left="426"/>
        <w:jc w:val="both"/>
        <w:rPr>
          <w:rFonts w:eastAsia="Times New Roman"/>
          <w:sz w:val="22"/>
          <w:szCs w:val="22"/>
          <w:lang w:eastAsia="id-ID"/>
        </w:rPr>
      </w:pPr>
      <w:r w:rsidRPr="00E03A23">
        <w:rPr>
          <w:noProof/>
          <w:sz w:val="22"/>
          <w:szCs w:val="22"/>
          <w:lang w:eastAsia="id-ID"/>
        </w:rPr>
        <w:drawing>
          <wp:inline distT="0" distB="0" distL="0" distR="0" wp14:anchorId="2E753BDE" wp14:editId="628682EC">
            <wp:extent cx="2635250" cy="13790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11881" b="7261"/>
                    <a:stretch/>
                  </pic:blipFill>
                  <pic:spPr bwMode="auto">
                    <a:xfrm>
                      <a:off x="0" y="0"/>
                      <a:ext cx="2635295" cy="1379117"/>
                    </a:xfrm>
                    <a:prstGeom prst="rect">
                      <a:avLst/>
                    </a:prstGeom>
                    <a:ln>
                      <a:noFill/>
                    </a:ln>
                    <a:extLst>
                      <a:ext uri="{53640926-AAD7-44D8-BBD7-CCE9431645EC}">
                        <a14:shadowObscured xmlns:a14="http://schemas.microsoft.com/office/drawing/2010/main"/>
                      </a:ext>
                    </a:extLst>
                  </pic:spPr>
                </pic:pic>
              </a:graphicData>
            </a:graphic>
          </wp:inline>
        </w:drawing>
      </w:r>
    </w:p>
    <w:p w14:paraId="376EBDD4" w14:textId="6F23EF70" w:rsidR="007D0C0F" w:rsidRDefault="007D0C0F" w:rsidP="004E691D">
      <w:pPr>
        <w:pStyle w:val="ListParagraph"/>
        <w:tabs>
          <w:tab w:val="left" w:pos="810"/>
        </w:tabs>
        <w:spacing w:line="276" w:lineRule="auto"/>
        <w:ind w:left="426"/>
        <w:jc w:val="center"/>
        <w:rPr>
          <w:bCs/>
          <w:sz w:val="22"/>
          <w:szCs w:val="22"/>
        </w:rPr>
      </w:pPr>
      <w:r>
        <w:rPr>
          <w:b/>
          <w:bCs/>
          <w:sz w:val="22"/>
          <w:szCs w:val="22"/>
        </w:rPr>
        <w:t>Gambar 4</w:t>
      </w:r>
      <w:r w:rsidRPr="00E03A23">
        <w:rPr>
          <w:b/>
          <w:bCs/>
          <w:sz w:val="22"/>
          <w:szCs w:val="22"/>
        </w:rPr>
        <w:t xml:space="preserve">. </w:t>
      </w:r>
      <w:r w:rsidRPr="00E03A23">
        <w:rPr>
          <w:bCs/>
          <w:sz w:val="22"/>
          <w:szCs w:val="22"/>
        </w:rPr>
        <w:t>Halaman</w:t>
      </w:r>
      <w:r w:rsidRPr="00E03A23">
        <w:rPr>
          <w:bCs/>
          <w:i/>
          <w:sz w:val="22"/>
          <w:szCs w:val="22"/>
        </w:rPr>
        <w:t xml:space="preserve"> Dasboard</w:t>
      </w:r>
      <w:r w:rsidRPr="00E03A23">
        <w:rPr>
          <w:bCs/>
          <w:sz w:val="22"/>
          <w:szCs w:val="22"/>
        </w:rPr>
        <w:t xml:space="preserve"> admin</w:t>
      </w:r>
    </w:p>
    <w:p w14:paraId="3740C39D" w14:textId="77777777" w:rsidR="004E691D" w:rsidRDefault="004E691D" w:rsidP="004E691D">
      <w:pPr>
        <w:pStyle w:val="ListParagraph"/>
        <w:tabs>
          <w:tab w:val="left" w:pos="810"/>
        </w:tabs>
        <w:spacing w:line="276" w:lineRule="auto"/>
        <w:ind w:left="426"/>
        <w:rPr>
          <w:b/>
          <w:bCs/>
          <w:sz w:val="22"/>
          <w:szCs w:val="22"/>
        </w:rPr>
      </w:pPr>
      <w:r w:rsidRPr="00E03A23">
        <w:rPr>
          <w:b/>
          <w:bCs/>
          <w:sz w:val="22"/>
          <w:szCs w:val="22"/>
        </w:rPr>
        <w:t>Halaman Manajemen User</w:t>
      </w:r>
    </w:p>
    <w:p w14:paraId="6C87F794" w14:textId="08846B72" w:rsidR="004E691D" w:rsidRPr="004E691D" w:rsidRDefault="004E691D" w:rsidP="004E691D">
      <w:pPr>
        <w:pStyle w:val="ListParagraph"/>
        <w:tabs>
          <w:tab w:val="left" w:pos="810"/>
        </w:tabs>
        <w:spacing w:line="276" w:lineRule="auto"/>
        <w:ind w:left="426"/>
        <w:jc w:val="both"/>
        <w:rPr>
          <w:b/>
          <w:bCs/>
          <w:sz w:val="22"/>
          <w:szCs w:val="22"/>
        </w:rPr>
      </w:pPr>
      <w:r>
        <w:rPr>
          <w:b/>
          <w:bCs/>
          <w:sz w:val="22"/>
          <w:szCs w:val="22"/>
        </w:rPr>
        <w:tab/>
      </w:r>
      <w:r w:rsidRPr="004E691D">
        <w:rPr>
          <w:rFonts w:eastAsia="Times New Roman"/>
          <w:sz w:val="22"/>
          <w:szCs w:val="22"/>
          <w:lang w:eastAsia="id-ID"/>
        </w:rPr>
        <w:t xml:space="preserve">Manajemen user diimplementasikan sebagai fitur yang hanya dapat diakses oleh admin untuk mengelola data pengguna dalam Sistem Informasi Pelayanan Terpadu Kecamatan Alu berbasis web. Pada tahap implementasi, halaman manajemen user terhubung langsung dengan tabel </w:t>
      </w:r>
      <w:r w:rsidRPr="004E691D">
        <w:rPr>
          <w:rFonts w:ascii="Courier New" w:eastAsia="Times New Roman" w:hAnsi="Courier New" w:cs="Courier New"/>
          <w:sz w:val="22"/>
          <w:szCs w:val="22"/>
          <w:lang w:eastAsia="id-ID"/>
        </w:rPr>
        <w:t>users</w:t>
      </w:r>
      <w:r w:rsidRPr="004E691D">
        <w:rPr>
          <w:rFonts w:eastAsia="Times New Roman"/>
          <w:sz w:val="22"/>
          <w:szCs w:val="22"/>
          <w:lang w:eastAsia="id-ID"/>
        </w:rPr>
        <w:t xml:space="preserve"> pada database </w:t>
      </w:r>
      <w:r w:rsidRPr="004E691D">
        <w:rPr>
          <w:rFonts w:ascii="Courier New" w:eastAsia="Times New Roman" w:hAnsi="Courier New" w:cs="Courier New"/>
          <w:sz w:val="22"/>
          <w:szCs w:val="22"/>
          <w:lang w:eastAsia="id-ID"/>
        </w:rPr>
        <w:t>si_alu</w:t>
      </w:r>
      <w:r w:rsidRPr="004E691D">
        <w:rPr>
          <w:rFonts w:eastAsia="Times New Roman"/>
          <w:sz w:val="22"/>
          <w:szCs w:val="22"/>
          <w:lang w:eastAsia="id-ID"/>
        </w:rPr>
        <w:t xml:space="preserve"> sehingga seluruh proses pengelolaan akun dilakukan secara terpusat dan terintegrasi. Melalui halaman ini, admin dapat menambahkan pengguna baru dengan mengisi data identitas seperti nama, username, password, nomor telepon, alamat, serta menentukan peran pengguna sebagai admin, operator, atau masyarakat. Selain itu, admin juga dapat melakukan perubahan data pengguna apabila terjadi pembaruan informasi, serta menghapus akun pengguna yang sudah tidak digunakan. Setiap perubahan data pengguna akan disimpan ke dalam database dan dicatat </w:t>
      </w:r>
      <w:r w:rsidRPr="004E691D">
        <w:rPr>
          <w:rFonts w:eastAsia="Times New Roman"/>
          <w:sz w:val="22"/>
          <w:szCs w:val="22"/>
          <w:lang w:eastAsia="id-ID"/>
        </w:rPr>
        <w:lastRenderedPageBreak/>
        <w:t>sebagai aktivitas sistem. Implementasi manajemen user ini bertujuan untuk memastikan pengaturan hak akses berjalan dengan baik, sehingga setiap pengguna hanya dapat mengakses fitur sesuai kewenangannya. Dengan manajemen user yang terstruktur, keamanan sistem dapat terjaga dan proses pelayanan administrasi di Kecamatan Alu dapat berjalan secara tertib dan efisien, sebagaimana dapat dilihat pada gambar.</w:t>
      </w:r>
    </w:p>
    <w:p w14:paraId="3731CBF9" w14:textId="77777777" w:rsidR="004E691D" w:rsidRPr="00E03A23" w:rsidRDefault="004E691D" w:rsidP="004E691D">
      <w:pPr>
        <w:pStyle w:val="ListParagraph"/>
        <w:tabs>
          <w:tab w:val="left" w:pos="810"/>
        </w:tabs>
        <w:spacing w:line="276" w:lineRule="auto"/>
        <w:ind w:left="426"/>
        <w:jc w:val="both"/>
        <w:rPr>
          <w:b/>
          <w:bCs/>
          <w:noProof/>
          <w:sz w:val="22"/>
          <w:szCs w:val="22"/>
          <w:lang w:eastAsia="id-ID"/>
        </w:rPr>
      </w:pPr>
      <w:r w:rsidRPr="00E03A23">
        <w:rPr>
          <w:noProof/>
          <w:sz w:val="22"/>
          <w:szCs w:val="22"/>
          <w:lang w:eastAsia="id-ID"/>
        </w:rPr>
        <w:drawing>
          <wp:inline distT="0" distB="0" distL="0" distR="0" wp14:anchorId="79997BE7" wp14:editId="103349FA">
            <wp:extent cx="2467708" cy="1449474"/>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10891" b="5941"/>
                    <a:stretch/>
                  </pic:blipFill>
                  <pic:spPr bwMode="auto">
                    <a:xfrm>
                      <a:off x="0" y="0"/>
                      <a:ext cx="2469341" cy="1450433"/>
                    </a:xfrm>
                    <a:prstGeom prst="rect">
                      <a:avLst/>
                    </a:prstGeom>
                    <a:ln>
                      <a:noFill/>
                    </a:ln>
                    <a:extLst>
                      <a:ext uri="{53640926-AAD7-44D8-BBD7-CCE9431645EC}">
                        <a14:shadowObscured xmlns:a14="http://schemas.microsoft.com/office/drawing/2010/main"/>
                      </a:ext>
                    </a:extLst>
                  </pic:spPr>
                </pic:pic>
              </a:graphicData>
            </a:graphic>
          </wp:inline>
        </w:drawing>
      </w:r>
    </w:p>
    <w:p w14:paraId="0C6AD5D1" w14:textId="403F5A92" w:rsidR="004E691D" w:rsidRPr="00E03A23" w:rsidRDefault="004E691D" w:rsidP="004E691D">
      <w:pPr>
        <w:pStyle w:val="ListParagraph"/>
        <w:tabs>
          <w:tab w:val="left" w:pos="810"/>
        </w:tabs>
        <w:spacing w:line="276" w:lineRule="auto"/>
        <w:ind w:left="426"/>
        <w:jc w:val="both"/>
        <w:rPr>
          <w:b/>
          <w:bCs/>
          <w:sz w:val="22"/>
          <w:szCs w:val="22"/>
        </w:rPr>
      </w:pPr>
      <w:r>
        <w:rPr>
          <w:b/>
          <w:bCs/>
          <w:sz w:val="22"/>
          <w:szCs w:val="22"/>
        </w:rPr>
        <w:t>Gambar 5.</w:t>
      </w:r>
      <w:r w:rsidRPr="00E03A23">
        <w:rPr>
          <w:b/>
          <w:bCs/>
          <w:sz w:val="22"/>
          <w:szCs w:val="22"/>
        </w:rPr>
        <w:t xml:space="preserve"> </w:t>
      </w:r>
      <w:r w:rsidRPr="00E03A23">
        <w:rPr>
          <w:bCs/>
          <w:sz w:val="22"/>
          <w:szCs w:val="22"/>
        </w:rPr>
        <w:t>Halaman Manajemen User</w:t>
      </w:r>
    </w:p>
    <w:p w14:paraId="122D7178" w14:textId="77777777" w:rsidR="00994037" w:rsidRPr="00E03A23" w:rsidRDefault="00994037" w:rsidP="00994037">
      <w:pPr>
        <w:pStyle w:val="ListParagraph"/>
        <w:tabs>
          <w:tab w:val="left" w:pos="810"/>
        </w:tabs>
        <w:spacing w:line="276" w:lineRule="auto"/>
        <w:ind w:left="426"/>
        <w:jc w:val="both"/>
        <w:rPr>
          <w:sz w:val="22"/>
          <w:szCs w:val="22"/>
        </w:rPr>
      </w:pPr>
      <w:r w:rsidRPr="00E03A23">
        <w:rPr>
          <w:b/>
          <w:bCs/>
          <w:sz w:val="22"/>
          <w:szCs w:val="22"/>
        </w:rPr>
        <w:t>Halaman Data Laporan</w:t>
      </w:r>
    </w:p>
    <w:p w14:paraId="7466C0F0" w14:textId="77777777" w:rsidR="00994037" w:rsidRPr="00E03A23" w:rsidRDefault="00994037" w:rsidP="00994037">
      <w:pPr>
        <w:pStyle w:val="ListParagraph"/>
        <w:tabs>
          <w:tab w:val="left" w:pos="810"/>
        </w:tabs>
        <w:spacing w:line="276" w:lineRule="auto"/>
        <w:ind w:left="426"/>
        <w:jc w:val="both"/>
        <w:rPr>
          <w:sz w:val="22"/>
          <w:szCs w:val="22"/>
        </w:rPr>
      </w:pPr>
      <w:r w:rsidRPr="00E03A23">
        <w:rPr>
          <w:rFonts w:eastAsia="Times New Roman"/>
          <w:sz w:val="22"/>
          <w:szCs w:val="22"/>
          <w:lang w:eastAsia="id-ID"/>
        </w:rPr>
        <w:t xml:space="preserve">Halaman laporan diimplementasikan sebagai fitur yang digunakan untuk menampilkan rekapitulasi data pelayanan administrasi dalam Sistem Informasi Pelayanan Terpadu Kecamatan Alu berbasis web. Halaman ini dapat diakses oleh admin dan operator kecamatan sesuai dengan hak akses yang diberikan. Data laporan diambil secara langsung dari database </w:t>
      </w:r>
      <w:r w:rsidRPr="00E03A23">
        <w:rPr>
          <w:rFonts w:ascii="Courier New" w:eastAsia="Times New Roman" w:hAnsi="Courier New" w:cs="Courier New"/>
          <w:sz w:val="22"/>
          <w:szCs w:val="22"/>
          <w:lang w:eastAsia="id-ID"/>
        </w:rPr>
        <w:t>si_alu</w:t>
      </w:r>
      <w:r w:rsidRPr="00E03A23">
        <w:rPr>
          <w:rFonts w:eastAsia="Times New Roman"/>
          <w:sz w:val="22"/>
          <w:szCs w:val="22"/>
          <w:lang w:eastAsia="id-ID"/>
        </w:rPr>
        <w:t xml:space="preserve">, sehingga informasi yang disajikan bersifat aktual dan akurat. Pada tahap implementasi, halaman laporan menampilkan data permohonan berdasarkan jenis layanan, status permohonan, serta periode waktu tertentu. Sistem menyediakan fasilitas penyaringan data untuk memudahkan pengguna dalam melihat laporan sesuai kebutuhan. Selain itu, halaman laporan juga dilengkapi dengan fitur pencetakan laporan yang dapat digunakan sebagai bahan dokumentasi dan pelaporan resmi kecamatan. Implementasi halaman laporan ini bertujuan untuk mendukung proses monitoring dan evaluasi pelayanan administrasi secara berkala. Dengan adanya halaman laporan, pihak kecamatan dapat melakukan </w:t>
      </w:r>
      <w:r w:rsidRPr="00E03A23">
        <w:rPr>
          <w:rFonts w:eastAsia="Times New Roman"/>
          <w:sz w:val="22"/>
          <w:szCs w:val="22"/>
          <w:lang w:eastAsia="id-ID"/>
        </w:rPr>
        <w:lastRenderedPageBreak/>
        <w:t>analisis kinerja pelayanan dengan lebih mudah dan terstruktur, serta meningkatkan transparansi dan akuntabilitas pelayanan publik, sebagaimana dapat dilihat pada gambar.</w:t>
      </w:r>
    </w:p>
    <w:p w14:paraId="2504A7CF" w14:textId="77777777" w:rsidR="00994037" w:rsidRPr="00E03A23" w:rsidRDefault="00994037" w:rsidP="00994037">
      <w:pPr>
        <w:pStyle w:val="ListParagraph"/>
        <w:tabs>
          <w:tab w:val="left" w:pos="810"/>
        </w:tabs>
        <w:spacing w:line="276" w:lineRule="auto"/>
        <w:ind w:left="426"/>
        <w:jc w:val="center"/>
        <w:rPr>
          <w:sz w:val="22"/>
          <w:szCs w:val="22"/>
        </w:rPr>
      </w:pPr>
      <w:r w:rsidRPr="00E03A23">
        <w:rPr>
          <w:noProof/>
          <w:sz w:val="22"/>
          <w:szCs w:val="22"/>
          <w:lang w:eastAsia="id-ID"/>
        </w:rPr>
        <w:drawing>
          <wp:inline distT="0" distB="0" distL="0" distR="0" wp14:anchorId="10563501" wp14:editId="563C3044">
            <wp:extent cx="2406650" cy="1305764"/>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t="10561" b="5940"/>
                    <a:stretch/>
                  </pic:blipFill>
                  <pic:spPr bwMode="auto">
                    <a:xfrm>
                      <a:off x="0" y="0"/>
                      <a:ext cx="2405843" cy="1305326"/>
                    </a:xfrm>
                    <a:prstGeom prst="rect">
                      <a:avLst/>
                    </a:prstGeom>
                    <a:ln>
                      <a:noFill/>
                    </a:ln>
                    <a:extLst>
                      <a:ext uri="{53640926-AAD7-44D8-BBD7-CCE9431645EC}">
                        <a14:shadowObscured xmlns:a14="http://schemas.microsoft.com/office/drawing/2010/main"/>
                      </a:ext>
                    </a:extLst>
                  </pic:spPr>
                </pic:pic>
              </a:graphicData>
            </a:graphic>
          </wp:inline>
        </w:drawing>
      </w:r>
    </w:p>
    <w:p w14:paraId="3EA663FA" w14:textId="7890C423" w:rsidR="00994037" w:rsidRPr="00E03A23" w:rsidRDefault="00994037" w:rsidP="00994037">
      <w:pPr>
        <w:pStyle w:val="ListParagraph"/>
        <w:tabs>
          <w:tab w:val="left" w:pos="810"/>
        </w:tabs>
        <w:spacing w:line="276" w:lineRule="auto"/>
        <w:ind w:left="426"/>
        <w:jc w:val="center"/>
        <w:rPr>
          <w:b/>
          <w:bCs/>
          <w:sz w:val="22"/>
          <w:szCs w:val="22"/>
        </w:rPr>
      </w:pPr>
      <w:r>
        <w:rPr>
          <w:b/>
          <w:bCs/>
          <w:sz w:val="22"/>
          <w:szCs w:val="22"/>
        </w:rPr>
        <w:t>Gambar 6</w:t>
      </w:r>
      <w:r w:rsidRPr="00E03A23">
        <w:rPr>
          <w:b/>
          <w:bCs/>
          <w:sz w:val="22"/>
          <w:szCs w:val="22"/>
        </w:rPr>
        <w:t xml:space="preserve">. </w:t>
      </w:r>
      <w:r w:rsidRPr="00E03A23">
        <w:rPr>
          <w:bCs/>
          <w:sz w:val="22"/>
          <w:szCs w:val="22"/>
        </w:rPr>
        <w:t>Halaman Laporan</w:t>
      </w:r>
    </w:p>
    <w:p w14:paraId="321DD772" w14:textId="1E4515E5" w:rsidR="00994037" w:rsidRPr="00091BC5" w:rsidRDefault="00994037" w:rsidP="00994037">
      <w:pPr>
        <w:pStyle w:val="ListParagraph"/>
        <w:tabs>
          <w:tab w:val="left" w:pos="810"/>
        </w:tabs>
        <w:spacing w:line="276" w:lineRule="auto"/>
        <w:ind w:left="426"/>
        <w:jc w:val="both"/>
        <w:rPr>
          <w:b/>
          <w:bCs/>
        </w:rPr>
      </w:pPr>
      <w:r>
        <w:rPr>
          <w:b/>
          <w:bCs/>
        </w:rPr>
        <w:t>Halaman Log Aktivitas</w:t>
      </w:r>
    </w:p>
    <w:p w14:paraId="3DDEF400" w14:textId="5B65A990" w:rsidR="00994037" w:rsidRPr="00091BC5" w:rsidRDefault="00994037" w:rsidP="00994037">
      <w:pPr>
        <w:pStyle w:val="ListParagraph"/>
        <w:tabs>
          <w:tab w:val="left" w:pos="810"/>
        </w:tabs>
        <w:spacing w:line="276" w:lineRule="auto"/>
        <w:ind w:left="426"/>
        <w:jc w:val="both"/>
        <w:rPr>
          <w:b/>
          <w:bCs/>
        </w:rPr>
      </w:pPr>
      <w:r>
        <w:rPr>
          <w:rFonts w:eastAsia="Times New Roman"/>
          <w:lang w:eastAsia="id-ID"/>
        </w:rPr>
        <w:tab/>
      </w:r>
      <w:r w:rsidRPr="00091BC5">
        <w:rPr>
          <w:rFonts w:eastAsia="Times New Roman"/>
          <w:lang w:eastAsia="id-ID"/>
        </w:rPr>
        <w:t xml:space="preserve">Halaman log aktivitas diimplementasikan sebagai fitur pemantauan untuk mencatat dan menampilkan seluruh aktivitas pengguna dalam Sistem Informasi Pelayanan Terpadu Kecamatan Alu berbasis web. Pada tahap implementasi, setiap aktivitas yang dilakukan oleh pengguna, baik admin, operator kecamatan, maupun masyarakat, akan direkam secara otomatis dan disimpan ke dalam tabel </w:t>
      </w:r>
      <w:r w:rsidRPr="00091BC5">
        <w:rPr>
          <w:rFonts w:ascii="Courier New" w:eastAsia="Times New Roman" w:hAnsi="Courier New" w:cs="Courier New"/>
          <w:sz w:val="20"/>
          <w:szCs w:val="20"/>
          <w:lang w:eastAsia="id-ID"/>
        </w:rPr>
        <w:t>log_aktivitas</w:t>
      </w:r>
      <w:r w:rsidRPr="00091BC5">
        <w:rPr>
          <w:rFonts w:eastAsia="Times New Roman"/>
          <w:lang w:eastAsia="id-ID"/>
        </w:rPr>
        <w:t xml:space="preserve"> pada database </w:t>
      </w:r>
      <w:r w:rsidRPr="00091BC5">
        <w:rPr>
          <w:rFonts w:ascii="Courier New" w:eastAsia="Times New Roman" w:hAnsi="Courier New" w:cs="Courier New"/>
          <w:sz w:val="20"/>
          <w:szCs w:val="20"/>
          <w:lang w:eastAsia="id-ID"/>
        </w:rPr>
        <w:t>si_alu</w:t>
      </w:r>
      <w:r w:rsidRPr="00091BC5">
        <w:rPr>
          <w:rFonts w:eastAsia="Times New Roman"/>
          <w:lang w:eastAsia="id-ID"/>
        </w:rPr>
        <w:t>.</w:t>
      </w:r>
      <w:r>
        <w:rPr>
          <w:rFonts w:eastAsia="Times New Roman"/>
          <w:lang w:eastAsia="id-ID"/>
        </w:rPr>
        <w:t xml:space="preserve"> </w:t>
      </w:r>
      <w:r w:rsidRPr="00091BC5">
        <w:rPr>
          <w:rFonts w:eastAsia="Times New Roman"/>
          <w:lang w:eastAsia="id-ID"/>
        </w:rPr>
        <w:t>Halaman ini menampilkan informasi berupa identitas pengguna, jenis aktivitas yang dilakukan, detail aktivitas, serta waktu pelaksanaan. Data tersebut ditampilkan secara kronologis sehingga memudahkan admin dalam melakukan penelusuran aktivitas sistem. Implementasi halaman log aktivitas juga dilengkapi dengan fitur pencarian dan penyaringan data berdasarkan pengguna dan rentang waktu tertentu, sehingga proses audit sistem dapat dilakukan dengan lebih efektif.</w:t>
      </w:r>
      <w:r>
        <w:rPr>
          <w:rFonts w:eastAsia="Times New Roman"/>
          <w:lang w:eastAsia="id-ID"/>
        </w:rPr>
        <w:t xml:space="preserve"> </w:t>
      </w:r>
      <w:r w:rsidRPr="00091BC5">
        <w:rPr>
          <w:rFonts w:eastAsia="Times New Roman"/>
          <w:lang w:eastAsia="id-ID"/>
        </w:rPr>
        <w:t xml:space="preserve">Implementasi halaman log aktivitas bertujuan untuk meningkatkan keamanan, transparansi, dan akuntabilitas sistem. Dengan adanya pencatatan aktivitas secara terstruktur, pihak kecamatan dapat </w:t>
      </w:r>
      <w:r w:rsidRPr="00091BC5">
        <w:rPr>
          <w:rFonts w:eastAsia="Times New Roman"/>
          <w:lang w:eastAsia="id-ID"/>
        </w:rPr>
        <w:lastRenderedPageBreak/>
        <w:t>melakukan pengawasan terhadap penggunaan sistem, mendeteksi kesalahan atau penyalahgunaan, serta memastikan bahwa seluruh proses pelayanan administrasi berjalan sesuai dengan prosedur yang telah ditetapkan, sebagaimana dapat dilihat pada gambar.</w:t>
      </w:r>
    </w:p>
    <w:p w14:paraId="2D4377B2" w14:textId="77777777" w:rsidR="00994037" w:rsidRDefault="00994037" w:rsidP="00994037">
      <w:pPr>
        <w:pStyle w:val="ListParagraph"/>
        <w:tabs>
          <w:tab w:val="left" w:pos="810"/>
        </w:tabs>
        <w:spacing w:line="276" w:lineRule="auto"/>
        <w:ind w:left="426"/>
        <w:jc w:val="center"/>
        <w:rPr>
          <w:b/>
          <w:bCs/>
        </w:rPr>
      </w:pPr>
      <w:r>
        <w:rPr>
          <w:noProof/>
          <w:lang w:eastAsia="id-ID"/>
        </w:rPr>
        <w:drawing>
          <wp:inline distT="0" distB="0" distL="0" distR="0" wp14:anchorId="3091F82C" wp14:editId="5A1F7F72">
            <wp:extent cx="2488758" cy="1283186"/>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t="12211" b="5940"/>
                    <a:stretch/>
                  </pic:blipFill>
                  <pic:spPr bwMode="auto">
                    <a:xfrm>
                      <a:off x="0" y="0"/>
                      <a:ext cx="2489888" cy="1283769"/>
                    </a:xfrm>
                    <a:prstGeom prst="rect">
                      <a:avLst/>
                    </a:prstGeom>
                    <a:ln>
                      <a:noFill/>
                    </a:ln>
                    <a:extLst>
                      <a:ext uri="{53640926-AAD7-44D8-BBD7-CCE9431645EC}">
                        <a14:shadowObscured xmlns:a14="http://schemas.microsoft.com/office/drawing/2010/main"/>
                      </a:ext>
                    </a:extLst>
                  </pic:spPr>
                </pic:pic>
              </a:graphicData>
            </a:graphic>
          </wp:inline>
        </w:drawing>
      </w:r>
    </w:p>
    <w:p w14:paraId="1053BD63" w14:textId="668BA371" w:rsidR="00994037" w:rsidRDefault="00994037" w:rsidP="00994037">
      <w:pPr>
        <w:pStyle w:val="ListParagraph"/>
        <w:tabs>
          <w:tab w:val="left" w:pos="810"/>
        </w:tabs>
        <w:spacing w:line="276" w:lineRule="auto"/>
        <w:ind w:left="426"/>
        <w:jc w:val="center"/>
        <w:rPr>
          <w:bCs/>
          <w:i/>
        </w:rPr>
      </w:pPr>
      <w:r>
        <w:rPr>
          <w:b/>
          <w:bCs/>
        </w:rPr>
        <w:t xml:space="preserve">Gambar 7. </w:t>
      </w:r>
      <w:r w:rsidRPr="005B7223">
        <w:rPr>
          <w:bCs/>
        </w:rPr>
        <w:t xml:space="preserve">Halaman </w:t>
      </w:r>
      <w:r>
        <w:rPr>
          <w:bCs/>
          <w:i/>
        </w:rPr>
        <w:t>Log Aktivitas</w:t>
      </w:r>
    </w:p>
    <w:p w14:paraId="44B098FC" w14:textId="38C021EB" w:rsidR="00994037" w:rsidRPr="006F77E8" w:rsidRDefault="006F77E8" w:rsidP="006F77E8">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3DE1FF13" w14:textId="6B4FD780" w:rsidR="006F77E8" w:rsidRDefault="00B07F79" w:rsidP="00B07F79">
      <w:pPr>
        <w:pBdr>
          <w:top w:val="nil"/>
          <w:left w:val="nil"/>
          <w:bottom w:val="nil"/>
          <w:right w:val="nil"/>
          <w:between w:val="nil"/>
        </w:pBdr>
        <w:spacing w:before="240" w:after="120" w:line="240" w:lineRule="auto"/>
        <w:ind w:left="284" w:firstLine="436"/>
        <w:jc w:val="both"/>
      </w:pPr>
      <w:r>
        <w:t>Berdasarkan hasil perancangan, implementasi, serta pengujian yang telah dilakukan, Sistem Informasi Pelayanan Terpadu Kec. Alu berbasis website dapat disimpulkan bahwa sistem ini berhasil dirancang dan diimplementasikan untuk mendukung pelayanan administrasi secara terintegrasi mulai dari proses pengajuan, verifikasi, hingga pelaporan, di mana hasil pengujian menggunakan metode Black Box menunjukkan bahwa seluruh fungsi utama sistem berjalan dengan baik dan menghasilkan output sesuai dengan yang diharapkan, serta uji coba kepada pengguna membuktikan bahwa sistem mudah digunakan, mampu mempercepat proses pelayanan, sekaligus meningkatkan transparansi dan efisiensi pelayanan administrasi di Kecamatan Alu.</w:t>
      </w:r>
    </w:p>
    <w:p w14:paraId="2F0A880B" w14:textId="17ABBE8C" w:rsidR="006A25D9" w:rsidRPr="00DE2061" w:rsidRDefault="003F45AB" w:rsidP="006A25D9">
      <w:pPr>
        <w:pBdr>
          <w:top w:val="nil"/>
          <w:left w:val="nil"/>
          <w:bottom w:val="nil"/>
          <w:right w:val="nil"/>
          <w:between w:val="nil"/>
        </w:pBdr>
        <w:spacing w:before="240" w:after="120" w:line="240" w:lineRule="auto"/>
        <w:jc w:val="both"/>
        <w:rPr>
          <w:i/>
          <w:iCs/>
          <w:noProof/>
          <w:sz w:val="16"/>
          <w:szCs w:val="16"/>
        </w:rPr>
      </w:pPr>
      <w:r w:rsidRPr="003F45AB">
        <w:rPr>
          <w:b/>
        </w:rPr>
        <w:t>Refrence</w:t>
      </w:r>
    </w:p>
    <w:p w14:paraId="28B84AA0" w14:textId="5FBF297B" w:rsidR="009E3C8A" w:rsidRPr="009E3C8A" w:rsidRDefault="009E3C8A" w:rsidP="009E3C8A">
      <w:pPr>
        <w:widowControl w:val="0"/>
        <w:autoSpaceDE w:val="0"/>
        <w:autoSpaceDN w:val="0"/>
        <w:adjustRightInd w:val="0"/>
        <w:spacing w:after="0" w:line="240" w:lineRule="auto"/>
        <w:ind w:left="640" w:hanging="640"/>
        <w:rPr>
          <w:noProof/>
          <w:sz w:val="16"/>
        </w:rPr>
      </w:pPr>
      <w:r>
        <w:rPr>
          <w:i/>
          <w:iCs/>
          <w:noProof/>
          <w:sz w:val="16"/>
          <w:szCs w:val="16"/>
        </w:rPr>
        <w:fldChar w:fldCharType="begin" w:fldLock="1"/>
      </w:r>
      <w:r>
        <w:rPr>
          <w:i/>
          <w:iCs/>
          <w:noProof/>
          <w:sz w:val="16"/>
          <w:szCs w:val="16"/>
        </w:rPr>
        <w:instrText xml:space="preserve">ADDIN Mendeley Bibliography CSL_BIBLIOGRAPHY </w:instrText>
      </w:r>
      <w:r>
        <w:rPr>
          <w:i/>
          <w:iCs/>
          <w:noProof/>
          <w:sz w:val="16"/>
          <w:szCs w:val="16"/>
        </w:rPr>
        <w:fldChar w:fldCharType="separate"/>
      </w:r>
      <w:r w:rsidRPr="009E3C8A">
        <w:rPr>
          <w:noProof/>
          <w:sz w:val="16"/>
        </w:rPr>
        <w:t>[1]</w:t>
      </w:r>
      <w:r w:rsidRPr="009E3C8A">
        <w:rPr>
          <w:noProof/>
          <w:sz w:val="16"/>
        </w:rPr>
        <w:tab/>
        <w:t>J. Pendidikan, “Edusaintek: Jurnal Pendidikan, Sains dan Teknologi,” vol. 10, no. 3, pp. 758–776, 2023.</w:t>
      </w:r>
    </w:p>
    <w:p w14:paraId="4113A1A9"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[2]</w:t>
      </w:r>
      <w:r w:rsidRPr="009E3C8A">
        <w:rPr>
          <w:noProof/>
          <w:sz w:val="16"/>
        </w:rPr>
        <w:tab/>
        <w:t xml:space="preserve">A. M. Yuyun, Guntur, Yanto Naim, Mulawarman, Hidayat, Basri, Yusri, </w:t>
      </w:r>
      <w:r w:rsidRPr="009E3C8A">
        <w:rPr>
          <w:i/>
          <w:iCs/>
          <w:noProof/>
          <w:sz w:val="16"/>
        </w:rPr>
        <w:t>Etika profesi pada teknologi informasi dan komunikasi (Teori, konsep, dan implementasinya). Amerta Media</w:t>
      </w:r>
      <w:r w:rsidRPr="009E3C8A">
        <w:rPr>
          <w:noProof/>
          <w:sz w:val="16"/>
        </w:rPr>
        <w:t>. Purwokerto, 2023.</w:t>
      </w:r>
    </w:p>
    <w:p w14:paraId="292D9974"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[3]</w:t>
      </w:r>
      <w:r w:rsidRPr="009E3C8A">
        <w:rPr>
          <w:noProof/>
          <w:sz w:val="16"/>
        </w:rPr>
        <w:tab/>
        <w:t xml:space="preserve">Basri, A. Achamad, Hazriani, and C. S. Munthakhabah R, “Sistem Informasi Geografis Pemetaan dan Prediksi Pertumbuhan Penduduk Menggunakan Regresi Linearmemberikan rekomendasi pembangunan fasilitas </w:t>
      </w:r>
      <w:r w:rsidRPr="009E3C8A">
        <w:rPr>
          <w:noProof/>
          <w:sz w:val="16"/>
        </w:rPr>
        <w:lastRenderedPageBreak/>
        <w:t xml:space="preserve">kesehatan berdasarkan standar pembangunan,” </w:t>
      </w:r>
      <w:r w:rsidRPr="009E3C8A">
        <w:rPr>
          <w:i/>
          <w:iCs/>
          <w:noProof/>
          <w:sz w:val="16"/>
        </w:rPr>
        <w:t>Bull. Inf. Technol.</w:t>
      </w:r>
      <w:r w:rsidRPr="009E3C8A">
        <w:rPr>
          <w:noProof/>
          <w:sz w:val="16"/>
        </w:rPr>
        <w:t>, vol. 4, no. 2, pp. 171–177, 2023, doi: 10.47065/bit.v4i2.633.</w:t>
      </w:r>
    </w:p>
    <w:p w14:paraId="5564AE70"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[4]</w:t>
      </w:r>
      <w:r w:rsidRPr="009E3C8A">
        <w:rPr>
          <w:noProof/>
          <w:sz w:val="16"/>
        </w:rPr>
        <w:tab/>
        <w:t>R. Rachman, Z. Said, and R. Idrus, “Bulletin of Information Technology ( BIT ) Model Integrasi Machine Learning dan Decision Support System dalam Pemetaan Potensi Bulletin of Information Technology ( BIT ),” vol. 7, no. 1, pp. 50–58, 2026, doi: 10.47065/bit.v5i2.2617.</w:t>
      </w:r>
    </w:p>
    <w:p w14:paraId="1284DA7A"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[5]</w:t>
      </w:r>
      <w:r w:rsidRPr="009E3C8A">
        <w:rPr>
          <w:noProof/>
          <w:sz w:val="16"/>
        </w:rPr>
        <w:tab/>
        <w:t>V. N. April, “Sistem informasi pelayanan publik desa satu pintu berbasis web,” vol. 7, no. 1, pp. 98–105, 2024.</w:t>
      </w:r>
    </w:p>
    <w:p w14:paraId="0DBE415B"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[6]</w:t>
      </w:r>
      <w:r w:rsidRPr="009E3C8A">
        <w:rPr>
          <w:noProof/>
          <w:sz w:val="16"/>
        </w:rPr>
        <w:tab/>
        <w:t>R. Erwin, G. Rahayu, and P. Ma, “Rancang Bangun Sistem Informasi Pelayanan Administrasi Publik Terpadu Berbasis Web,” pp. 25–34, 2021.</w:t>
      </w:r>
    </w:p>
    <w:p w14:paraId="56DDFB07"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[7]</w:t>
      </w:r>
      <w:r w:rsidRPr="009E3C8A">
        <w:rPr>
          <w:noProof/>
          <w:sz w:val="16"/>
        </w:rPr>
        <w:tab/>
        <w:t xml:space="preserve">C. Science </w:t>
      </w:r>
      <w:r w:rsidRPr="009E3C8A">
        <w:rPr>
          <w:i/>
          <w:iCs/>
          <w:noProof/>
          <w:sz w:val="16"/>
        </w:rPr>
        <w:t>et al.</w:t>
      </w:r>
      <w:r w:rsidRPr="009E3C8A">
        <w:rPr>
          <w:noProof/>
          <w:sz w:val="16"/>
        </w:rPr>
        <w:t>, “SISTEM INFORMASI PELAYANAN PUBLIK BERBASIS WEB,” pp. 17–23, 2025.</w:t>
      </w:r>
    </w:p>
    <w:p w14:paraId="1CF41383"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[8]</w:t>
      </w:r>
      <w:r w:rsidRPr="009E3C8A">
        <w:rPr>
          <w:noProof/>
          <w:sz w:val="16"/>
        </w:rPr>
        <w:tab/>
        <w:t xml:space="preserve">R. Akbar </w:t>
      </w:r>
      <w:r w:rsidRPr="009E3C8A">
        <w:rPr>
          <w:i/>
          <w:iCs/>
          <w:noProof/>
          <w:sz w:val="16"/>
        </w:rPr>
        <w:t>et al.</w:t>
      </w:r>
      <w:r w:rsidRPr="009E3C8A">
        <w:rPr>
          <w:noProof/>
          <w:sz w:val="16"/>
        </w:rPr>
        <w:t>, “Sistem informasi pelayanan terpadu pendidikan kepemudaan dan olahraga kabupaten kuantan singingi,” vol. 5, no. 2, pp. 241–250, 2022.</w:t>
      </w:r>
    </w:p>
    <w:p w14:paraId="5A9D4581"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[9]</w:t>
      </w:r>
      <w:r w:rsidRPr="009E3C8A">
        <w:rPr>
          <w:noProof/>
          <w:sz w:val="16"/>
        </w:rPr>
        <w:tab/>
        <w:t>A. Ridoh and Y. I. Putra, “Jurnal basicedu,” vol. 5, no. 5, pp. 4227–4235, 2021.</w:t>
      </w:r>
    </w:p>
    <w:p w14:paraId="5E80598D"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[10]</w:t>
      </w:r>
      <w:r w:rsidRPr="009E3C8A">
        <w:rPr>
          <w:noProof/>
          <w:sz w:val="16"/>
        </w:rPr>
        <w:tab/>
        <w:t>Y. Fratama, A. Christian, and J. Yandi, “Pembangunan Sistem Informasi Layanan Publik Berbasis Web untuk Meningkatkan Aksesibilitas dan Efisiensi Administrasi di Desa Karang Agung,” no. 2, pp. 1–11, 2025.</w:t>
      </w:r>
    </w:p>
    <w:p w14:paraId="4EFD0CA9" w14:textId="3F1B7E4F" w:rsidR="00D03AC8" w:rsidRPr="00DE2061" w:rsidRDefault="009E3C8A" w:rsidP="00DE2061">
      <w:pPr>
        <w:widowControl w:val="0"/>
        <w:autoSpaceDE w:val="0"/>
        <w:autoSpaceDN w:val="0"/>
        <w:adjustRightInd w:val="0"/>
        <w:spacing w:after="0" w:line="240" w:lineRule="auto"/>
        <w:ind w:left="425" w:hanging="425"/>
        <w:jc w:val="both"/>
        <w:rPr>
          <w:i/>
          <w:iCs/>
          <w:noProof/>
          <w:sz w:val="16"/>
          <w:szCs w:val="16"/>
        </w:rPr>
      </w:pPr>
      <w:r>
        <w:rPr>
          <w:i/>
          <w:iCs/>
          <w:noProof/>
          <w:sz w:val="16"/>
          <w:szCs w:val="16"/>
        </w:rPr>
        <w:fldChar w:fldCharType="end"/>
      </w:r>
    </w:p>
    <w:sectPr w:rsidR="00D03AC8" w:rsidRPr="00DE2061" w:rsidSect="00604588">
      <w:headerReference w:type="default" r:id="rId19"/>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2271F6" w14:textId="77777777" w:rsidR="00C73CA2" w:rsidRDefault="00C73CA2" w:rsidP="00D65B7B">
      <w:pPr>
        <w:spacing w:after="0" w:line="240" w:lineRule="auto"/>
      </w:pPr>
      <w:r>
        <w:separator/>
      </w:r>
    </w:p>
  </w:endnote>
  <w:endnote w:type="continuationSeparator" w:id="0">
    <w:p w14:paraId="061415F8" w14:textId="77777777" w:rsidR="00C73CA2" w:rsidRDefault="00C73CA2"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2442BE">
      <w:rPr>
        <w:rFonts w:cs="Calibri"/>
        <w:noProof/>
        <w:sz w:val="18"/>
        <w:szCs w:val="18"/>
      </w:rPr>
      <w:t>6</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2442BE">
      <w:rPr>
        <w:rFonts w:cs="Calibri"/>
        <w:noProof/>
        <w:sz w:val="18"/>
        <w:szCs w:val="18"/>
      </w:rPr>
      <w:t>1</w:t>
    </w:r>
    <w:r w:rsidR="007D102A" w:rsidRPr="00B174AA">
      <w:rPr>
        <w:rFonts w:cs="Calibri"/>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A179A" w14:textId="77777777" w:rsidR="00C73CA2" w:rsidRDefault="00C73CA2" w:rsidP="00D65B7B">
      <w:pPr>
        <w:spacing w:after="0" w:line="240" w:lineRule="auto"/>
      </w:pPr>
      <w:r>
        <w:separator/>
      </w:r>
    </w:p>
  </w:footnote>
  <w:footnote w:type="continuationSeparator" w:id="0">
    <w:p w14:paraId="272F9724" w14:textId="77777777" w:rsidR="00C73CA2" w:rsidRDefault="00C73CA2" w:rsidP="00D65B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7045"/>
      <w:gridCol w:w="1240"/>
    </w:tblGrid>
    <w:tr w:rsidR="003B6AD3" w:rsidRPr="00216969" w14:paraId="6B2A6E9F" w14:textId="77777777">
      <w:trPr>
        <w:jc w:val="center"/>
      </w:trPr>
      <w:tc>
        <w:tcPr>
          <w:tcW w:w="1569" w:type="dxa"/>
          <w:tcBorders>
            <w:top w:val="single" w:sz="8" w:space="0" w:color="auto"/>
            <w:bottom w:val="nil"/>
          </w:tcBorders>
          <w:shd w:val="clear" w:color="auto" w:fill="auto"/>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shd w:val="clear" w:color="auto" w:fill="auto"/>
          <w:vAlign w:val="center"/>
        </w:tcPr>
        <w:p w14:paraId="55E2C1CC" w14:textId="184C4801" w:rsidR="003B6AD3" w:rsidRPr="00216969" w:rsidRDefault="00B12F06" w:rsidP="00306605">
          <w:pPr>
            <w:pStyle w:val="Header"/>
            <w:jc w:val="center"/>
            <w:rPr>
              <w:sz w:val="18"/>
              <w:szCs w:val="18"/>
            </w:rPr>
          </w:pPr>
          <w:r w:rsidRPr="003B6AD3">
            <w:rPr>
              <w:noProof/>
              <w:sz w:val="18"/>
              <w:szCs w:val="18"/>
              <w:lang w:eastAsia="id-ID"/>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3513876" w14:textId="2A68B4B5" w:rsidR="003B6AD3" w:rsidRPr="00216969" w:rsidRDefault="00B12F06" w:rsidP="00890AB1">
          <w:pPr>
            <w:pStyle w:val="Header"/>
            <w:ind w:right="-2"/>
            <w:rPr>
              <w:sz w:val="18"/>
              <w:szCs w:val="18"/>
            </w:rPr>
          </w:pPr>
          <w:r w:rsidRPr="006C66C5">
            <w:rPr>
              <w:noProof/>
              <w:lang w:eastAsia="id-ID"/>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shd w:val="clear" w:color="auto" w:fill="auto"/>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F06"/>
    <w:rsid w:val="00000058"/>
    <w:rsid w:val="00007C0C"/>
    <w:rsid w:val="00007E11"/>
    <w:rsid w:val="00024940"/>
    <w:rsid w:val="00027835"/>
    <w:rsid w:val="000324C8"/>
    <w:rsid w:val="00034F92"/>
    <w:rsid w:val="00043748"/>
    <w:rsid w:val="000450BB"/>
    <w:rsid w:val="0004580E"/>
    <w:rsid w:val="00047ADB"/>
    <w:rsid w:val="0005541A"/>
    <w:rsid w:val="000611DF"/>
    <w:rsid w:val="000667CF"/>
    <w:rsid w:val="000717CD"/>
    <w:rsid w:val="00077E31"/>
    <w:rsid w:val="00081887"/>
    <w:rsid w:val="000842F8"/>
    <w:rsid w:val="00086876"/>
    <w:rsid w:val="00091DC5"/>
    <w:rsid w:val="000A09F3"/>
    <w:rsid w:val="000B26A1"/>
    <w:rsid w:val="000B577F"/>
    <w:rsid w:val="000C6999"/>
    <w:rsid w:val="000D7922"/>
    <w:rsid w:val="000E2060"/>
    <w:rsid w:val="000F3785"/>
    <w:rsid w:val="000F3B7C"/>
    <w:rsid w:val="000F59F4"/>
    <w:rsid w:val="00110EA1"/>
    <w:rsid w:val="00125B67"/>
    <w:rsid w:val="00125BA9"/>
    <w:rsid w:val="0013278A"/>
    <w:rsid w:val="00141E10"/>
    <w:rsid w:val="00152E0F"/>
    <w:rsid w:val="0015322F"/>
    <w:rsid w:val="001577CF"/>
    <w:rsid w:val="00162C39"/>
    <w:rsid w:val="00163E68"/>
    <w:rsid w:val="00186D1C"/>
    <w:rsid w:val="001945BE"/>
    <w:rsid w:val="001A5314"/>
    <w:rsid w:val="001B5F91"/>
    <w:rsid w:val="001D5F19"/>
    <w:rsid w:val="001D6497"/>
    <w:rsid w:val="001E42B6"/>
    <w:rsid w:val="001F4A68"/>
    <w:rsid w:val="001F5B14"/>
    <w:rsid w:val="002011ED"/>
    <w:rsid w:val="002032F5"/>
    <w:rsid w:val="00203E68"/>
    <w:rsid w:val="00204E8F"/>
    <w:rsid w:val="002138FD"/>
    <w:rsid w:val="00216969"/>
    <w:rsid w:val="00217727"/>
    <w:rsid w:val="00222F5F"/>
    <w:rsid w:val="00226963"/>
    <w:rsid w:val="0023217C"/>
    <w:rsid w:val="002414CC"/>
    <w:rsid w:val="002442BE"/>
    <w:rsid w:val="00256C9F"/>
    <w:rsid w:val="002579A9"/>
    <w:rsid w:val="0026086E"/>
    <w:rsid w:val="00261799"/>
    <w:rsid w:val="00262726"/>
    <w:rsid w:val="0027161B"/>
    <w:rsid w:val="0027378B"/>
    <w:rsid w:val="00277A3E"/>
    <w:rsid w:val="002A696E"/>
    <w:rsid w:val="002B4BF2"/>
    <w:rsid w:val="002B683A"/>
    <w:rsid w:val="002C4853"/>
    <w:rsid w:val="002C618A"/>
    <w:rsid w:val="002D7900"/>
    <w:rsid w:val="002D7F05"/>
    <w:rsid w:val="002E4C8B"/>
    <w:rsid w:val="002E4F0F"/>
    <w:rsid w:val="002E5944"/>
    <w:rsid w:val="002F04D8"/>
    <w:rsid w:val="00306605"/>
    <w:rsid w:val="0031322C"/>
    <w:rsid w:val="00320B96"/>
    <w:rsid w:val="00333062"/>
    <w:rsid w:val="00342A59"/>
    <w:rsid w:val="00347711"/>
    <w:rsid w:val="00370F9C"/>
    <w:rsid w:val="003722DC"/>
    <w:rsid w:val="0037678E"/>
    <w:rsid w:val="00384DF9"/>
    <w:rsid w:val="0039361C"/>
    <w:rsid w:val="003A2DAD"/>
    <w:rsid w:val="003A2DD7"/>
    <w:rsid w:val="003A4892"/>
    <w:rsid w:val="003B4904"/>
    <w:rsid w:val="003B6AD3"/>
    <w:rsid w:val="003C329F"/>
    <w:rsid w:val="003E1896"/>
    <w:rsid w:val="003E2694"/>
    <w:rsid w:val="003E77C6"/>
    <w:rsid w:val="003F45AB"/>
    <w:rsid w:val="003F671C"/>
    <w:rsid w:val="00401DF3"/>
    <w:rsid w:val="00404FA2"/>
    <w:rsid w:val="00410C0B"/>
    <w:rsid w:val="004173EC"/>
    <w:rsid w:val="00422D28"/>
    <w:rsid w:val="004230DF"/>
    <w:rsid w:val="004231B8"/>
    <w:rsid w:val="00431C05"/>
    <w:rsid w:val="00444D46"/>
    <w:rsid w:val="00445BA9"/>
    <w:rsid w:val="0045029F"/>
    <w:rsid w:val="00450ECC"/>
    <w:rsid w:val="00455DCE"/>
    <w:rsid w:val="00456E01"/>
    <w:rsid w:val="00464EDE"/>
    <w:rsid w:val="00467F03"/>
    <w:rsid w:val="00491985"/>
    <w:rsid w:val="004966F9"/>
    <w:rsid w:val="004A1FE8"/>
    <w:rsid w:val="004A3B18"/>
    <w:rsid w:val="004B546B"/>
    <w:rsid w:val="004C26F4"/>
    <w:rsid w:val="004D143D"/>
    <w:rsid w:val="004D7C3D"/>
    <w:rsid w:val="004E6405"/>
    <w:rsid w:val="004E691D"/>
    <w:rsid w:val="004F4068"/>
    <w:rsid w:val="004F777A"/>
    <w:rsid w:val="0050106F"/>
    <w:rsid w:val="00502115"/>
    <w:rsid w:val="005044B6"/>
    <w:rsid w:val="00506A96"/>
    <w:rsid w:val="005149CF"/>
    <w:rsid w:val="005222F8"/>
    <w:rsid w:val="00534C4C"/>
    <w:rsid w:val="0056385C"/>
    <w:rsid w:val="005702AB"/>
    <w:rsid w:val="00582578"/>
    <w:rsid w:val="005A00B4"/>
    <w:rsid w:val="005A2D69"/>
    <w:rsid w:val="005A49CB"/>
    <w:rsid w:val="005A4AF9"/>
    <w:rsid w:val="005B262D"/>
    <w:rsid w:val="005C4AE5"/>
    <w:rsid w:val="005C6C5E"/>
    <w:rsid w:val="005D2C78"/>
    <w:rsid w:val="005D322F"/>
    <w:rsid w:val="005D47F9"/>
    <w:rsid w:val="005E40D2"/>
    <w:rsid w:val="00604588"/>
    <w:rsid w:val="00604EA9"/>
    <w:rsid w:val="00606537"/>
    <w:rsid w:val="0061444E"/>
    <w:rsid w:val="00615247"/>
    <w:rsid w:val="006222B8"/>
    <w:rsid w:val="0064536A"/>
    <w:rsid w:val="00645DEC"/>
    <w:rsid w:val="0065252A"/>
    <w:rsid w:val="00654C21"/>
    <w:rsid w:val="00656291"/>
    <w:rsid w:val="00680D62"/>
    <w:rsid w:val="00680DDA"/>
    <w:rsid w:val="00682DA0"/>
    <w:rsid w:val="00683B37"/>
    <w:rsid w:val="00684740"/>
    <w:rsid w:val="006A103F"/>
    <w:rsid w:val="006A25D9"/>
    <w:rsid w:val="006D0C08"/>
    <w:rsid w:val="006D3518"/>
    <w:rsid w:val="006D3A6A"/>
    <w:rsid w:val="006D3C75"/>
    <w:rsid w:val="006D5361"/>
    <w:rsid w:val="006E0CE2"/>
    <w:rsid w:val="006E5156"/>
    <w:rsid w:val="006E5F0F"/>
    <w:rsid w:val="006F17CA"/>
    <w:rsid w:val="006F77E8"/>
    <w:rsid w:val="0071414D"/>
    <w:rsid w:val="00723A3B"/>
    <w:rsid w:val="0074017A"/>
    <w:rsid w:val="00740FC8"/>
    <w:rsid w:val="0075469E"/>
    <w:rsid w:val="007606E0"/>
    <w:rsid w:val="007663C6"/>
    <w:rsid w:val="00780A18"/>
    <w:rsid w:val="007879E4"/>
    <w:rsid w:val="0079759B"/>
    <w:rsid w:val="007A0C52"/>
    <w:rsid w:val="007A585E"/>
    <w:rsid w:val="007B113D"/>
    <w:rsid w:val="007B5CD9"/>
    <w:rsid w:val="007C0605"/>
    <w:rsid w:val="007D0C0F"/>
    <w:rsid w:val="007D0FB2"/>
    <w:rsid w:val="007D102A"/>
    <w:rsid w:val="007D2B57"/>
    <w:rsid w:val="007D3CB4"/>
    <w:rsid w:val="007D71CC"/>
    <w:rsid w:val="007E29F3"/>
    <w:rsid w:val="007E5960"/>
    <w:rsid w:val="007E6A36"/>
    <w:rsid w:val="007F166E"/>
    <w:rsid w:val="007F36EF"/>
    <w:rsid w:val="007F3BB6"/>
    <w:rsid w:val="007F419D"/>
    <w:rsid w:val="007F46C0"/>
    <w:rsid w:val="007F47F1"/>
    <w:rsid w:val="0080263C"/>
    <w:rsid w:val="00805C8C"/>
    <w:rsid w:val="00807FFA"/>
    <w:rsid w:val="008127CA"/>
    <w:rsid w:val="008130DD"/>
    <w:rsid w:val="008138A9"/>
    <w:rsid w:val="00815EF2"/>
    <w:rsid w:val="00825F5D"/>
    <w:rsid w:val="00830D9B"/>
    <w:rsid w:val="00834F00"/>
    <w:rsid w:val="00843078"/>
    <w:rsid w:val="0084479E"/>
    <w:rsid w:val="00852682"/>
    <w:rsid w:val="00854251"/>
    <w:rsid w:val="00860425"/>
    <w:rsid w:val="00862552"/>
    <w:rsid w:val="00863AB0"/>
    <w:rsid w:val="00865D82"/>
    <w:rsid w:val="00866456"/>
    <w:rsid w:val="00870619"/>
    <w:rsid w:val="00871103"/>
    <w:rsid w:val="00887F4A"/>
    <w:rsid w:val="00890AB1"/>
    <w:rsid w:val="008944F3"/>
    <w:rsid w:val="00895E43"/>
    <w:rsid w:val="008A14BE"/>
    <w:rsid w:val="008A1E36"/>
    <w:rsid w:val="008B0550"/>
    <w:rsid w:val="008B249D"/>
    <w:rsid w:val="008C3113"/>
    <w:rsid w:val="008C401A"/>
    <w:rsid w:val="008C4BD5"/>
    <w:rsid w:val="008D6796"/>
    <w:rsid w:val="008E4369"/>
    <w:rsid w:val="008E7E0A"/>
    <w:rsid w:val="00902E28"/>
    <w:rsid w:val="00912876"/>
    <w:rsid w:val="00914378"/>
    <w:rsid w:val="009232FF"/>
    <w:rsid w:val="00927AF4"/>
    <w:rsid w:val="009546E4"/>
    <w:rsid w:val="0096178E"/>
    <w:rsid w:val="00964AA1"/>
    <w:rsid w:val="009650C7"/>
    <w:rsid w:val="00974305"/>
    <w:rsid w:val="00994037"/>
    <w:rsid w:val="00995515"/>
    <w:rsid w:val="009A61E9"/>
    <w:rsid w:val="009B29F7"/>
    <w:rsid w:val="009B349E"/>
    <w:rsid w:val="009B4652"/>
    <w:rsid w:val="009B7865"/>
    <w:rsid w:val="009C0472"/>
    <w:rsid w:val="009C3065"/>
    <w:rsid w:val="009E1A18"/>
    <w:rsid w:val="009E3C8A"/>
    <w:rsid w:val="009E5779"/>
    <w:rsid w:val="00A07510"/>
    <w:rsid w:val="00A220BB"/>
    <w:rsid w:val="00A27B79"/>
    <w:rsid w:val="00A313C0"/>
    <w:rsid w:val="00A327A0"/>
    <w:rsid w:val="00A329C2"/>
    <w:rsid w:val="00A33A77"/>
    <w:rsid w:val="00A47066"/>
    <w:rsid w:val="00A6046B"/>
    <w:rsid w:val="00A646A0"/>
    <w:rsid w:val="00A70243"/>
    <w:rsid w:val="00A80EDB"/>
    <w:rsid w:val="00A85D37"/>
    <w:rsid w:val="00A96B09"/>
    <w:rsid w:val="00AA4B1E"/>
    <w:rsid w:val="00AB3F27"/>
    <w:rsid w:val="00AB6BAF"/>
    <w:rsid w:val="00AC413F"/>
    <w:rsid w:val="00AD72E0"/>
    <w:rsid w:val="00AE2D87"/>
    <w:rsid w:val="00AE36A9"/>
    <w:rsid w:val="00AF1744"/>
    <w:rsid w:val="00B04075"/>
    <w:rsid w:val="00B05115"/>
    <w:rsid w:val="00B05A2B"/>
    <w:rsid w:val="00B079E0"/>
    <w:rsid w:val="00B07B70"/>
    <w:rsid w:val="00B07F79"/>
    <w:rsid w:val="00B12F06"/>
    <w:rsid w:val="00B174AA"/>
    <w:rsid w:val="00B2301B"/>
    <w:rsid w:val="00B34620"/>
    <w:rsid w:val="00B3775D"/>
    <w:rsid w:val="00B5784D"/>
    <w:rsid w:val="00B635C9"/>
    <w:rsid w:val="00B745C7"/>
    <w:rsid w:val="00B74935"/>
    <w:rsid w:val="00B76960"/>
    <w:rsid w:val="00B8427C"/>
    <w:rsid w:val="00B902BF"/>
    <w:rsid w:val="00B92BAE"/>
    <w:rsid w:val="00B932DF"/>
    <w:rsid w:val="00BA2398"/>
    <w:rsid w:val="00BA41B3"/>
    <w:rsid w:val="00BB2297"/>
    <w:rsid w:val="00BB4F17"/>
    <w:rsid w:val="00BB5F4D"/>
    <w:rsid w:val="00BC10E5"/>
    <w:rsid w:val="00BC2C36"/>
    <w:rsid w:val="00BD2581"/>
    <w:rsid w:val="00BD5608"/>
    <w:rsid w:val="00BF1AAC"/>
    <w:rsid w:val="00BF41F9"/>
    <w:rsid w:val="00BF6597"/>
    <w:rsid w:val="00C07CA8"/>
    <w:rsid w:val="00C360EE"/>
    <w:rsid w:val="00C365AB"/>
    <w:rsid w:val="00C40719"/>
    <w:rsid w:val="00C408ED"/>
    <w:rsid w:val="00C57D9A"/>
    <w:rsid w:val="00C721B0"/>
    <w:rsid w:val="00C73CA2"/>
    <w:rsid w:val="00C766C2"/>
    <w:rsid w:val="00C77C2B"/>
    <w:rsid w:val="00C81FAC"/>
    <w:rsid w:val="00C8221B"/>
    <w:rsid w:val="00C83F9B"/>
    <w:rsid w:val="00C92AF2"/>
    <w:rsid w:val="00C92C68"/>
    <w:rsid w:val="00CA29DA"/>
    <w:rsid w:val="00CA3DAB"/>
    <w:rsid w:val="00CA53F5"/>
    <w:rsid w:val="00CB6D33"/>
    <w:rsid w:val="00CC2751"/>
    <w:rsid w:val="00CC4048"/>
    <w:rsid w:val="00CD7BA6"/>
    <w:rsid w:val="00CE63ED"/>
    <w:rsid w:val="00CF1B70"/>
    <w:rsid w:val="00CF2000"/>
    <w:rsid w:val="00D03AC8"/>
    <w:rsid w:val="00D2353B"/>
    <w:rsid w:val="00D25953"/>
    <w:rsid w:val="00D33EE6"/>
    <w:rsid w:val="00D42055"/>
    <w:rsid w:val="00D42D83"/>
    <w:rsid w:val="00D46B63"/>
    <w:rsid w:val="00D51D26"/>
    <w:rsid w:val="00D62B39"/>
    <w:rsid w:val="00D65B7B"/>
    <w:rsid w:val="00D768F3"/>
    <w:rsid w:val="00D81138"/>
    <w:rsid w:val="00DA146C"/>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14E14"/>
    <w:rsid w:val="00E209B9"/>
    <w:rsid w:val="00E27F74"/>
    <w:rsid w:val="00E33869"/>
    <w:rsid w:val="00E34A6A"/>
    <w:rsid w:val="00E474B4"/>
    <w:rsid w:val="00E507AD"/>
    <w:rsid w:val="00E5269A"/>
    <w:rsid w:val="00E55226"/>
    <w:rsid w:val="00E6164C"/>
    <w:rsid w:val="00E70689"/>
    <w:rsid w:val="00E744EF"/>
    <w:rsid w:val="00E834AB"/>
    <w:rsid w:val="00EA32AF"/>
    <w:rsid w:val="00EA510B"/>
    <w:rsid w:val="00EA516E"/>
    <w:rsid w:val="00EB0702"/>
    <w:rsid w:val="00EB4ED4"/>
    <w:rsid w:val="00EC1BFD"/>
    <w:rsid w:val="00EC7E4D"/>
    <w:rsid w:val="00ED0983"/>
    <w:rsid w:val="00EE0198"/>
    <w:rsid w:val="00F03868"/>
    <w:rsid w:val="00F0448D"/>
    <w:rsid w:val="00F1105D"/>
    <w:rsid w:val="00F145F5"/>
    <w:rsid w:val="00F320F1"/>
    <w:rsid w:val="00F350F0"/>
    <w:rsid w:val="00F50409"/>
    <w:rsid w:val="00F56320"/>
    <w:rsid w:val="00F60FAD"/>
    <w:rsid w:val="00F713D8"/>
    <w:rsid w:val="00F720DD"/>
    <w:rsid w:val="00F72E88"/>
    <w:rsid w:val="00F75357"/>
    <w:rsid w:val="00F817AC"/>
    <w:rsid w:val="00FA39A8"/>
    <w:rsid w:val="00FC17CB"/>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C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4"/>
      <w:szCs w:val="24"/>
      <w:lang w:eastAsia="en-US"/>
    </w:rPr>
  </w:style>
  <w:style w:type="paragraph" w:styleId="Heading1">
    <w:name w:val="heading 1"/>
    <w:basedOn w:val="Normal"/>
    <w:next w:val="Normal"/>
    <w:link w:val="Heading1Char"/>
    <w:uiPriority w:val="9"/>
    <w:qFormat/>
    <w:rsid w:val="00FC17CB"/>
    <w:pPr>
      <w:keepNext/>
      <w:keepLines/>
      <w:spacing w:before="240" w:after="0"/>
      <w:jc w:val="center"/>
      <w:outlineLvl w:val="0"/>
    </w:pPr>
    <w:rPr>
      <w:rFonts w:eastAsiaTheme="majorEastAsia" w:cstheme="majorBidi"/>
      <w:b/>
      <w:sz w:val="28"/>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77E31"/>
    <w:rPr>
      <w:color w:val="0563C1"/>
      <w:u w:val="single"/>
    </w:rPr>
  </w:style>
  <w:style w:type="character" w:customStyle="1"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link w:val="ListParagraphChar"/>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styleId="BalloonText">
    <w:name w:val="Balloon Text"/>
    <w:basedOn w:val="Normal"/>
    <w:link w:val="BalloonTextChar"/>
    <w:uiPriority w:val="99"/>
    <w:semiHidden/>
    <w:unhideWhenUsed/>
    <w:rsid w:val="002C4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853"/>
    <w:rPr>
      <w:rFonts w:ascii="Tahoma" w:hAnsi="Tahoma" w:cs="Tahoma"/>
      <w:sz w:val="16"/>
      <w:szCs w:val="16"/>
      <w:lang w:eastAsia="en-US"/>
    </w:rPr>
  </w:style>
  <w:style w:type="character" w:customStyle="1" w:styleId="ListParagraphChar">
    <w:name w:val="List Paragraph Char"/>
    <w:basedOn w:val="DefaultParagraphFont"/>
    <w:link w:val="ListParagraph"/>
    <w:uiPriority w:val="34"/>
    <w:qFormat/>
    <w:locked/>
    <w:rsid w:val="00680D62"/>
    <w:rPr>
      <w:sz w:val="24"/>
      <w:szCs w:val="24"/>
      <w:lang w:eastAsia="en-US"/>
    </w:rPr>
  </w:style>
  <w:style w:type="paragraph" w:styleId="NoSpacing">
    <w:name w:val="No Spacing"/>
    <w:uiPriority w:val="1"/>
    <w:qFormat/>
    <w:rsid w:val="00C83F9B"/>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FC17CB"/>
    <w:rPr>
      <w:rFonts w:eastAsiaTheme="majorEastAsia" w:cstheme="majorBidi"/>
      <w:b/>
      <w:sz w:val="28"/>
      <w:szCs w:val="32"/>
      <w:lang w:val="en-US" w:eastAsia="en-U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4"/>
      <w:szCs w:val="24"/>
      <w:lang w:eastAsia="en-US"/>
    </w:rPr>
  </w:style>
  <w:style w:type="paragraph" w:styleId="Heading1">
    <w:name w:val="heading 1"/>
    <w:basedOn w:val="Normal"/>
    <w:next w:val="Normal"/>
    <w:link w:val="Heading1Char"/>
    <w:uiPriority w:val="9"/>
    <w:qFormat/>
    <w:rsid w:val="00FC17CB"/>
    <w:pPr>
      <w:keepNext/>
      <w:keepLines/>
      <w:spacing w:before="240" w:after="0"/>
      <w:jc w:val="center"/>
      <w:outlineLvl w:val="0"/>
    </w:pPr>
    <w:rPr>
      <w:rFonts w:eastAsiaTheme="majorEastAsia" w:cstheme="majorBidi"/>
      <w:b/>
      <w:sz w:val="28"/>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77E31"/>
    <w:rPr>
      <w:color w:val="0563C1"/>
      <w:u w:val="single"/>
    </w:rPr>
  </w:style>
  <w:style w:type="character" w:customStyle="1"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link w:val="ListParagraphChar"/>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styleId="BalloonText">
    <w:name w:val="Balloon Text"/>
    <w:basedOn w:val="Normal"/>
    <w:link w:val="BalloonTextChar"/>
    <w:uiPriority w:val="99"/>
    <w:semiHidden/>
    <w:unhideWhenUsed/>
    <w:rsid w:val="002C4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853"/>
    <w:rPr>
      <w:rFonts w:ascii="Tahoma" w:hAnsi="Tahoma" w:cs="Tahoma"/>
      <w:sz w:val="16"/>
      <w:szCs w:val="16"/>
      <w:lang w:eastAsia="en-US"/>
    </w:rPr>
  </w:style>
  <w:style w:type="character" w:customStyle="1" w:styleId="ListParagraphChar">
    <w:name w:val="List Paragraph Char"/>
    <w:basedOn w:val="DefaultParagraphFont"/>
    <w:link w:val="ListParagraph"/>
    <w:uiPriority w:val="34"/>
    <w:qFormat/>
    <w:locked/>
    <w:rsid w:val="00680D62"/>
    <w:rPr>
      <w:sz w:val="24"/>
      <w:szCs w:val="24"/>
      <w:lang w:eastAsia="en-US"/>
    </w:rPr>
  </w:style>
  <w:style w:type="paragraph" w:styleId="NoSpacing">
    <w:name w:val="No Spacing"/>
    <w:uiPriority w:val="1"/>
    <w:qFormat/>
    <w:rsid w:val="00C83F9B"/>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FC17CB"/>
    <w:rPr>
      <w:rFonts w:eastAsiaTheme="majorEastAsia" w:cstheme="majorBidi"/>
      <w:b/>
      <w:sz w:val="28"/>
      <w:szCs w:val="3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081D6-EF41-4B33-AE7E-B540821D7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id.dot</Template>
  <TotalTime>0</TotalTime>
  <Pages>1</Pages>
  <Words>4329</Words>
  <Characters>24676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28948</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MUSLIADI KH</dc:creator>
  <cp:lastModifiedBy>Lenovo</cp:lastModifiedBy>
  <cp:revision>4</cp:revision>
  <cp:lastPrinted>2026-04-18T10:03:00Z</cp:lastPrinted>
  <dcterms:created xsi:type="dcterms:W3CDTF">2026-04-17T15:36:00Z</dcterms:created>
  <dcterms:modified xsi:type="dcterms:W3CDTF">2026-04-18T10:03:00Z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7f1cb325-22b6-3b1d-8e34-a5f76cf7bffc</vt:lpwstr>
  </property>
  <property fmtid="{D5CDD505-2E9C-101B-9397-08002B2CF9AE}" pid="24" name="Mendeley Citation Style_1">
    <vt:lpwstr>http://www.zotero.org/styles/ieee</vt:lpwstr>
  </property>
</Properties>
</file>