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30FB1" w14:textId="688B6F3C" w:rsidR="00232DF7" w:rsidRPr="00F4055B" w:rsidRDefault="00C75C1D" w:rsidP="00F4055B">
      <w:pPr>
        <w:pStyle w:val="Title"/>
        <w:rPr>
          <w:b/>
        </w:rPr>
      </w:pPr>
      <w:r>
        <w:rPr>
          <w:b/>
        </w:rPr>
        <w:t xml:space="preserve">Prediksi Probabilitas Tren Penurunan Jumlah Penduduk Miskin Di Indonesia </w:t>
      </w:r>
    </w:p>
    <w:p w14:paraId="5C5DEE7D" w14:textId="0278D767" w:rsidR="00232DF7" w:rsidRPr="00D04BD3" w:rsidRDefault="00D04BD3">
      <w:pPr>
        <w:pBdr>
          <w:top w:val="nil"/>
          <w:left w:val="nil"/>
          <w:bottom w:val="nil"/>
          <w:right w:val="nil"/>
          <w:between w:val="nil"/>
        </w:pBdr>
        <w:spacing w:before="120" w:after="120"/>
        <w:rPr>
          <w:i/>
          <w:color w:val="000000"/>
          <w:sz w:val="24"/>
          <w:szCs w:val="24"/>
          <w:vertAlign w:val="superscript"/>
        </w:rPr>
      </w:pPr>
      <w:r>
        <w:rPr>
          <w:i/>
          <w:color w:val="000000"/>
          <w:sz w:val="24"/>
          <w:szCs w:val="24"/>
        </w:rPr>
        <w:t>Jesen Jesen</w:t>
      </w:r>
      <w:r>
        <w:rPr>
          <w:i/>
          <w:color w:val="000000"/>
          <w:sz w:val="24"/>
          <w:szCs w:val="24"/>
          <w:vertAlign w:val="superscript"/>
        </w:rPr>
        <w:t>a</w:t>
      </w:r>
      <w:r>
        <w:rPr>
          <w:i/>
          <w:color w:val="000000"/>
          <w:sz w:val="24"/>
          <w:szCs w:val="24"/>
        </w:rPr>
        <w:t>, Tri Susanti</w:t>
      </w:r>
      <w:r w:rsidR="008D57BD">
        <w:rPr>
          <w:i/>
          <w:color w:val="000000"/>
          <w:sz w:val="24"/>
          <w:szCs w:val="24"/>
        </w:rPr>
        <w:t xml:space="preserve"> Marsito Purba</w:t>
      </w:r>
      <w:r>
        <w:rPr>
          <w:i/>
          <w:color w:val="000000"/>
          <w:sz w:val="24"/>
          <w:szCs w:val="24"/>
          <w:vertAlign w:val="superscript"/>
        </w:rPr>
        <w:t>b</w:t>
      </w:r>
      <w:r>
        <w:rPr>
          <w:i/>
          <w:color w:val="000000"/>
          <w:sz w:val="24"/>
          <w:szCs w:val="24"/>
        </w:rPr>
        <w:t>, Kurniawan Hamidi</w:t>
      </w:r>
      <w:r>
        <w:rPr>
          <w:i/>
          <w:color w:val="000000"/>
          <w:sz w:val="24"/>
          <w:szCs w:val="24"/>
          <w:vertAlign w:val="superscript"/>
        </w:rPr>
        <w:t>c*</w:t>
      </w:r>
    </w:p>
    <w:p w14:paraId="1A930E8C" w14:textId="77D2AEDE" w:rsidR="00232DF7" w:rsidRDefault="00000000">
      <w:pPr>
        <w:pBdr>
          <w:top w:val="nil"/>
          <w:left w:val="nil"/>
          <w:bottom w:val="nil"/>
          <w:right w:val="nil"/>
          <w:between w:val="nil"/>
        </w:pBdr>
        <w:tabs>
          <w:tab w:val="left" w:pos="7815"/>
        </w:tabs>
        <w:rPr>
          <w:i/>
          <w:color w:val="000000"/>
          <w:sz w:val="20"/>
          <w:szCs w:val="20"/>
        </w:rPr>
      </w:pPr>
      <w:proofErr w:type="gramStart"/>
      <w:r>
        <w:rPr>
          <w:i/>
          <w:color w:val="000000"/>
          <w:sz w:val="20"/>
          <w:szCs w:val="20"/>
          <w:vertAlign w:val="superscript"/>
        </w:rPr>
        <w:t>a</w:t>
      </w:r>
      <w:r w:rsidR="00F4055B">
        <w:rPr>
          <w:i/>
          <w:color w:val="000000"/>
          <w:sz w:val="20"/>
          <w:szCs w:val="20"/>
          <w:vertAlign w:val="superscript"/>
        </w:rPr>
        <w:t>,</w:t>
      </w:r>
      <w:r w:rsidR="00D04BD3">
        <w:rPr>
          <w:i/>
          <w:color w:val="000000"/>
          <w:sz w:val="20"/>
          <w:szCs w:val="20"/>
          <w:vertAlign w:val="superscript"/>
        </w:rPr>
        <w:t>b</w:t>
      </w:r>
      <w:proofErr w:type="gramEnd"/>
      <w:r w:rsidR="00F4055B">
        <w:rPr>
          <w:i/>
          <w:color w:val="000000"/>
          <w:sz w:val="20"/>
          <w:szCs w:val="20"/>
          <w:vertAlign w:val="superscript"/>
        </w:rPr>
        <w:t>,</w:t>
      </w:r>
      <w:r w:rsidR="00D04BD3">
        <w:rPr>
          <w:i/>
          <w:color w:val="000000"/>
          <w:sz w:val="20"/>
          <w:szCs w:val="20"/>
          <w:vertAlign w:val="superscript"/>
        </w:rPr>
        <w:t>c</w:t>
      </w:r>
      <w:r w:rsidR="00D04BD3">
        <w:rPr>
          <w:i/>
          <w:color w:val="000000"/>
          <w:sz w:val="20"/>
          <w:szCs w:val="20"/>
        </w:rPr>
        <w:t>Universitas Universal</w:t>
      </w:r>
      <w:r>
        <w:rPr>
          <w:i/>
          <w:color w:val="000000"/>
          <w:sz w:val="20"/>
          <w:szCs w:val="20"/>
        </w:rPr>
        <w:t xml:space="preserve">, </w:t>
      </w:r>
      <w:r w:rsidR="00D04BD3">
        <w:rPr>
          <w:i/>
          <w:color w:val="000000"/>
          <w:sz w:val="20"/>
          <w:szCs w:val="20"/>
        </w:rPr>
        <w:t>Komplek Maha Vihara Maitreya</w:t>
      </w:r>
      <w:r>
        <w:rPr>
          <w:i/>
          <w:color w:val="000000"/>
          <w:sz w:val="20"/>
          <w:szCs w:val="20"/>
        </w:rPr>
        <w:t xml:space="preserve">, </w:t>
      </w:r>
      <w:r w:rsidR="00D04BD3">
        <w:rPr>
          <w:i/>
          <w:color w:val="000000"/>
          <w:sz w:val="20"/>
          <w:szCs w:val="20"/>
        </w:rPr>
        <w:t>Kota Batam</w:t>
      </w:r>
      <w:r>
        <w:rPr>
          <w:i/>
          <w:color w:val="000000"/>
          <w:sz w:val="20"/>
          <w:szCs w:val="20"/>
        </w:rPr>
        <w:t xml:space="preserve"> and </w:t>
      </w:r>
      <w:r w:rsidR="008D57BD">
        <w:rPr>
          <w:i/>
          <w:color w:val="000000"/>
          <w:sz w:val="20"/>
          <w:szCs w:val="20"/>
        </w:rPr>
        <w:t>29456</w:t>
      </w:r>
      <w:r>
        <w:rPr>
          <w:i/>
          <w:color w:val="000000"/>
          <w:sz w:val="20"/>
          <w:szCs w:val="20"/>
        </w:rPr>
        <w:t xml:space="preserve">, </w:t>
      </w:r>
      <w:r w:rsidR="00D04BD3">
        <w:rPr>
          <w:i/>
          <w:color w:val="000000"/>
          <w:sz w:val="20"/>
          <w:szCs w:val="20"/>
        </w:rPr>
        <w:t>Indonesia</w:t>
      </w:r>
    </w:p>
    <w:p w14:paraId="12B43CC6" w14:textId="77777777" w:rsidR="00232DF7" w:rsidRDefault="00232DF7">
      <w:pPr>
        <w:pBdr>
          <w:bottom w:val="single" w:sz="8" w:space="1" w:color="000000"/>
        </w:pBdr>
      </w:pPr>
    </w:p>
    <w:p w14:paraId="278C422F" w14:textId="77777777" w:rsidR="00232DF7" w:rsidRDefault="00232DF7"/>
    <w:p w14:paraId="4AD3DF23" w14:textId="77777777" w:rsidR="00232DF7" w:rsidRDefault="00232DF7"/>
    <w:tbl>
      <w:tblPr>
        <w:tblStyle w:val="a"/>
        <w:tblW w:w="9918" w:type="dxa"/>
        <w:tblInd w:w="-108" w:type="dxa"/>
        <w:tblLayout w:type="fixed"/>
        <w:tblLook w:val="0000" w:firstRow="0" w:lastRow="0" w:firstColumn="0" w:lastColumn="0" w:noHBand="0" w:noVBand="0"/>
      </w:tblPr>
      <w:tblGrid>
        <w:gridCol w:w="3932"/>
        <w:gridCol w:w="236"/>
        <w:gridCol w:w="5750"/>
      </w:tblGrid>
      <w:tr w:rsidR="00232DF7" w14:paraId="4C1FF7D8" w14:textId="77777777" w:rsidTr="00F4055B">
        <w:trPr>
          <w:cantSplit/>
          <w:trHeight w:val="348"/>
        </w:trPr>
        <w:tc>
          <w:tcPr>
            <w:tcW w:w="3938" w:type="dxa"/>
            <w:tcBorders>
              <w:bottom w:val="single" w:sz="4" w:space="0" w:color="auto"/>
            </w:tcBorders>
            <w:shd w:val="clear" w:color="auto" w:fill="F1F1F1"/>
          </w:tcPr>
          <w:p w14:paraId="3D24284B" w14:textId="77777777" w:rsidR="00232DF7" w:rsidRDefault="00000000">
            <w:pPr>
              <w:spacing w:before="60" w:after="60"/>
              <w:jc w:val="left"/>
              <w:rPr>
                <w:sz w:val="20"/>
                <w:szCs w:val="20"/>
              </w:rPr>
            </w:pPr>
            <w:r>
              <w:rPr>
                <w:smallCaps/>
                <w:sz w:val="20"/>
                <w:szCs w:val="20"/>
              </w:rPr>
              <w:t>ARTICLE INFORMATION</w:t>
            </w:r>
          </w:p>
        </w:tc>
        <w:tc>
          <w:tcPr>
            <w:tcW w:w="222" w:type="dxa"/>
            <w:vMerge w:val="restart"/>
          </w:tcPr>
          <w:p w14:paraId="2F2A9246" w14:textId="77777777" w:rsidR="00232DF7" w:rsidRDefault="00232DF7">
            <w:pPr>
              <w:spacing w:after="120"/>
              <w:jc w:val="left"/>
              <w:rPr>
                <w:sz w:val="20"/>
                <w:szCs w:val="20"/>
              </w:rPr>
            </w:pPr>
          </w:p>
        </w:tc>
        <w:tc>
          <w:tcPr>
            <w:tcW w:w="5758" w:type="dxa"/>
            <w:tcBorders>
              <w:bottom w:val="single" w:sz="4" w:space="0" w:color="auto"/>
            </w:tcBorders>
            <w:vAlign w:val="center"/>
          </w:tcPr>
          <w:p w14:paraId="0F3A56C8" w14:textId="77777777" w:rsidR="00232DF7" w:rsidRDefault="00000000" w:rsidP="00F4055B">
            <w:pPr>
              <w:spacing w:after="120"/>
              <w:jc w:val="left"/>
              <w:rPr>
                <w:sz w:val="20"/>
                <w:szCs w:val="20"/>
              </w:rPr>
            </w:pPr>
            <w:r>
              <w:rPr>
                <w:b/>
                <w:sz w:val="20"/>
                <w:szCs w:val="20"/>
              </w:rPr>
              <w:t>ABSTRACT</w:t>
            </w:r>
          </w:p>
        </w:tc>
      </w:tr>
      <w:tr w:rsidR="00232DF7" w14:paraId="159F6C26" w14:textId="77777777" w:rsidTr="00F4055B">
        <w:trPr>
          <w:cantSplit/>
          <w:trHeight w:val="940"/>
        </w:trPr>
        <w:tc>
          <w:tcPr>
            <w:tcW w:w="3938" w:type="dxa"/>
            <w:tcBorders>
              <w:top w:val="single" w:sz="4" w:space="0" w:color="auto"/>
            </w:tcBorders>
          </w:tcPr>
          <w:p w14:paraId="0173F45C" w14:textId="474B8706" w:rsidR="00232DF7" w:rsidRDefault="00000000">
            <w:pPr>
              <w:rPr>
                <w:sz w:val="20"/>
                <w:szCs w:val="20"/>
              </w:rPr>
            </w:pPr>
            <w:r>
              <w:rPr>
                <w:sz w:val="20"/>
                <w:szCs w:val="20"/>
              </w:rPr>
              <w:t xml:space="preserve">Accepted by the Editor: </w:t>
            </w:r>
            <w:r w:rsidR="00F4055B">
              <w:rPr>
                <w:sz w:val="20"/>
                <w:szCs w:val="20"/>
              </w:rPr>
              <w:t xml:space="preserve">30 May 2024 </w:t>
            </w:r>
          </w:p>
          <w:p w14:paraId="58722D8F" w14:textId="6536F75D" w:rsidR="00232DF7" w:rsidRDefault="00000000">
            <w:pPr>
              <w:rPr>
                <w:sz w:val="20"/>
                <w:szCs w:val="20"/>
              </w:rPr>
            </w:pPr>
            <w:r>
              <w:rPr>
                <w:sz w:val="20"/>
                <w:szCs w:val="20"/>
              </w:rPr>
              <w:t xml:space="preserve">Final Revision: </w:t>
            </w:r>
            <w:r w:rsidR="00F4055B">
              <w:rPr>
                <w:sz w:val="20"/>
                <w:szCs w:val="20"/>
              </w:rPr>
              <w:t>31 May 2024</w:t>
            </w:r>
          </w:p>
          <w:p w14:paraId="2F4AB35F" w14:textId="05B03ED7" w:rsidR="00232DF7" w:rsidRDefault="00000000">
            <w:r>
              <w:rPr>
                <w:sz w:val="20"/>
                <w:szCs w:val="20"/>
              </w:rPr>
              <w:t xml:space="preserve">Published Online: </w:t>
            </w:r>
            <w:r w:rsidR="00F4055B">
              <w:rPr>
                <w:sz w:val="20"/>
                <w:szCs w:val="20"/>
              </w:rPr>
              <w:t>31 May 2024</w:t>
            </w:r>
          </w:p>
        </w:tc>
        <w:tc>
          <w:tcPr>
            <w:tcW w:w="222" w:type="dxa"/>
            <w:vMerge/>
          </w:tcPr>
          <w:p w14:paraId="5FD02272" w14:textId="77777777" w:rsidR="00232DF7" w:rsidRDefault="00232DF7">
            <w:pPr>
              <w:widowControl w:val="0"/>
              <w:pBdr>
                <w:top w:val="nil"/>
                <w:left w:val="nil"/>
                <w:bottom w:val="nil"/>
                <w:right w:val="nil"/>
                <w:between w:val="nil"/>
              </w:pBdr>
              <w:jc w:val="left"/>
            </w:pPr>
          </w:p>
        </w:tc>
        <w:tc>
          <w:tcPr>
            <w:tcW w:w="5758" w:type="dxa"/>
            <w:vMerge w:val="restart"/>
            <w:tcBorders>
              <w:top w:val="single" w:sz="4" w:space="0" w:color="auto"/>
              <w:bottom w:val="single" w:sz="4" w:space="0" w:color="auto"/>
            </w:tcBorders>
          </w:tcPr>
          <w:p w14:paraId="28C12B1B" w14:textId="5CA4A730" w:rsidR="00232DF7" w:rsidRPr="004B7DBC" w:rsidRDefault="00C96C4D" w:rsidP="004B7DBC">
            <w:pPr>
              <w:pBdr>
                <w:top w:val="nil"/>
                <w:left w:val="nil"/>
                <w:bottom w:val="nil"/>
                <w:right w:val="nil"/>
                <w:between w:val="nil"/>
              </w:pBdr>
              <w:rPr>
                <w:iCs/>
                <w:color w:val="000000"/>
                <w:sz w:val="20"/>
                <w:szCs w:val="20"/>
              </w:rPr>
            </w:pPr>
            <w:r w:rsidRPr="00C96C4D">
              <w:rPr>
                <w:i/>
                <w:color w:val="000000"/>
                <w:sz w:val="20"/>
                <w:szCs w:val="20"/>
              </w:rPr>
              <w:t>One of the goals of sustainable development (SDGs) is to increase inclusive and sustainable economic growth, as well as decent and comprehensive employment opportunities for all members of a society. Productive economic growth in a region can be evaluated based on the poverty rate each year in specific regions. This research aims to determine the long-term probability trends regarding the poverty rate in Indonesia based on data from 2012 to 2023. The method used in this research is discrete time Markov chain (DTMC). Based on the analysis using this approach, it is known that the probability of a long-term decrease in the poverty rate in Indonesia is 0.697, and conversely, the probability of an increase in the poverty rate in Indonesia is 0.303. Therefore, it can be stated that the probability of a decrease in the number of poor people in the future is 69.7%.</w:t>
            </w:r>
          </w:p>
        </w:tc>
      </w:tr>
      <w:tr w:rsidR="00232DF7" w14:paraId="763B4AA2" w14:textId="77777777" w:rsidTr="00F4055B">
        <w:trPr>
          <w:cantSplit/>
          <w:trHeight w:val="348"/>
        </w:trPr>
        <w:tc>
          <w:tcPr>
            <w:tcW w:w="3938" w:type="dxa"/>
            <w:tcBorders>
              <w:bottom w:val="single" w:sz="4" w:space="0" w:color="auto"/>
            </w:tcBorders>
            <w:shd w:val="clear" w:color="auto" w:fill="F1F1F1"/>
          </w:tcPr>
          <w:p w14:paraId="2004B045" w14:textId="77777777" w:rsidR="00232DF7" w:rsidRDefault="00000000">
            <w:pPr>
              <w:spacing w:before="60" w:after="60"/>
              <w:rPr>
                <w:sz w:val="20"/>
                <w:szCs w:val="20"/>
              </w:rPr>
            </w:pPr>
            <w:r>
              <w:rPr>
                <w:smallCaps/>
                <w:sz w:val="20"/>
                <w:szCs w:val="20"/>
              </w:rPr>
              <w:t>KEYWORDS</w:t>
            </w:r>
          </w:p>
        </w:tc>
        <w:tc>
          <w:tcPr>
            <w:tcW w:w="222" w:type="dxa"/>
            <w:vMerge/>
          </w:tcPr>
          <w:p w14:paraId="6EEAFEF6" w14:textId="77777777" w:rsidR="00232DF7" w:rsidRDefault="00232DF7">
            <w:pPr>
              <w:widowControl w:val="0"/>
              <w:pBdr>
                <w:top w:val="nil"/>
                <w:left w:val="nil"/>
                <w:bottom w:val="nil"/>
                <w:right w:val="nil"/>
                <w:between w:val="nil"/>
              </w:pBdr>
              <w:jc w:val="left"/>
              <w:rPr>
                <w:sz w:val="20"/>
                <w:szCs w:val="20"/>
              </w:rPr>
            </w:pPr>
          </w:p>
        </w:tc>
        <w:tc>
          <w:tcPr>
            <w:tcW w:w="5758" w:type="dxa"/>
            <w:vMerge/>
            <w:tcBorders>
              <w:bottom w:val="single" w:sz="4" w:space="0" w:color="auto"/>
            </w:tcBorders>
          </w:tcPr>
          <w:p w14:paraId="4844108A" w14:textId="77777777" w:rsidR="00232DF7" w:rsidRDefault="00232DF7">
            <w:pPr>
              <w:widowControl w:val="0"/>
              <w:pBdr>
                <w:top w:val="nil"/>
                <w:left w:val="nil"/>
                <w:bottom w:val="nil"/>
                <w:right w:val="nil"/>
                <w:between w:val="nil"/>
              </w:pBdr>
              <w:jc w:val="left"/>
              <w:rPr>
                <w:sz w:val="20"/>
                <w:szCs w:val="20"/>
              </w:rPr>
            </w:pPr>
          </w:p>
        </w:tc>
      </w:tr>
      <w:tr w:rsidR="00232DF7" w14:paraId="3EF6904D" w14:textId="77777777" w:rsidTr="00F4055B">
        <w:trPr>
          <w:cantSplit/>
          <w:trHeight w:val="278"/>
        </w:trPr>
        <w:tc>
          <w:tcPr>
            <w:tcW w:w="3938" w:type="dxa"/>
            <w:tcBorders>
              <w:top w:val="single" w:sz="4" w:space="0" w:color="auto"/>
            </w:tcBorders>
          </w:tcPr>
          <w:p w14:paraId="5BAB1426" w14:textId="1F7AFEA9" w:rsidR="00232DF7" w:rsidRDefault="00F4055B">
            <w:pPr>
              <w:spacing w:before="120" w:after="120"/>
              <w:jc w:val="left"/>
              <w:rPr>
                <w:sz w:val="20"/>
                <w:szCs w:val="20"/>
              </w:rPr>
            </w:pPr>
            <w:r>
              <w:rPr>
                <w:sz w:val="20"/>
                <w:szCs w:val="20"/>
              </w:rPr>
              <w:t>Discrete Time</w:t>
            </w:r>
            <w:r w:rsidR="00D04BD3">
              <w:rPr>
                <w:sz w:val="20"/>
                <w:szCs w:val="20"/>
              </w:rPr>
              <w:t xml:space="preserve"> Markov Chain, </w:t>
            </w:r>
            <w:r>
              <w:rPr>
                <w:sz w:val="20"/>
                <w:szCs w:val="20"/>
              </w:rPr>
              <w:t>Probability.</w:t>
            </w:r>
          </w:p>
        </w:tc>
        <w:tc>
          <w:tcPr>
            <w:tcW w:w="222" w:type="dxa"/>
            <w:vMerge/>
          </w:tcPr>
          <w:p w14:paraId="4D30D3D7" w14:textId="77777777" w:rsidR="00232DF7" w:rsidRDefault="00232DF7">
            <w:pPr>
              <w:widowControl w:val="0"/>
              <w:pBdr>
                <w:top w:val="nil"/>
                <w:left w:val="nil"/>
                <w:bottom w:val="nil"/>
                <w:right w:val="nil"/>
                <w:between w:val="nil"/>
              </w:pBdr>
              <w:jc w:val="left"/>
              <w:rPr>
                <w:sz w:val="20"/>
                <w:szCs w:val="20"/>
              </w:rPr>
            </w:pPr>
          </w:p>
        </w:tc>
        <w:tc>
          <w:tcPr>
            <w:tcW w:w="5758" w:type="dxa"/>
            <w:vMerge/>
            <w:tcBorders>
              <w:bottom w:val="single" w:sz="4" w:space="0" w:color="auto"/>
            </w:tcBorders>
          </w:tcPr>
          <w:p w14:paraId="653BB75E" w14:textId="77777777" w:rsidR="00232DF7" w:rsidRDefault="00232DF7">
            <w:pPr>
              <w:widowControl w:val="0"/>
              <w:pBdr>
                <w:top w:val="nil"/>
                <w:left w:val="nil"/>
                <w:bottom w:val="nil"/>
                <w:right w:val="nil"/>
                <w:between w:val="nil"/>
              </w:pBdr>
              <w:jc w:val="left"/>
              <w:rPr>
                <w:sz w:val="20"/>
                <w:szCs w:val="20"/>
              </w:rPr>
            </w:pPr>
          </w:p>
        </w:tc>
      </w:tr>
      <w:tr w:rsidR="00232DF7" w14:paraId="27906829" w14:textId="77777777" w:rsidTr="00F4055B">
        <w:trPr>
          <w:cantSplit/>
          <w:trHeight w:val="278"/>
        </w:trPr>
        <w:tc>
          <w:tcPr>
            <w:tcW w:w="3938" w:type="dxa"/>
            <w:tcBorders>
              <w:bottom w:val="single" w:sz="4" w:space="0" w:color="auto"/>
            </w:tcBorders>
            <w:shd w:val="clear" w:color="auto" w:fill="F1F1F1"/>
          </w:tcPr>
          <w:p w14:paraId="140ABD2E" w14:textId="77777777" w:rsidR="00232DF7" w:rsidRDefault="00000000">
            <w:pPr>
              <w:spacing w:before="60" w:after="60"/>
            </w:pPr>
            <w:r>
              <w:rPr>
                <w:smallCaps/>
                <w:sz w:val="20"/>
                <w:szCs w:val="20"/>
              </w:rPr>
              <w:t>CORRESPONDENCE*</w:t>
            </w:r>
          </w:p>
        </w:tc>
        <w:tc>
          <w:tcPr>
            <w:tcW w:w="222" w:type="dxa"/>
            <w:vMerge/>
          </w:tcPr>
          <w:p w14:paraId="7B085411" w14:textId="77777777" w:rsidR="00232DF7" w:rsidRDefault="00232DF7">
            <w:pPr>
              <w:widowControl w:val="0"/>
              <w:pBdr>
                <w:top w:val="nil"/>
                <w:left w:val="nil"/>
                <w:bottom w:val="nil"/>
                <w:right w:val="nil"/>
                <w:between w:val="nil"/>
              </w:pBdr>
              <w:jc w:val="left"/>
            </w:pPr>
          </w:p>
        </w:tc>
        <w:tc>
          <w:tcPr>
            <w:tcW w:w="5758" w:type="dxa"/>
            <w:vMerge/>
            <w:tcBorders>
              <w:bottom w:val="single" w:sz="4" w:space="0" w:color="auto"/>
            </w:tcBorders>
          </w:tcPr>
          <w:p w14:paraId="098DFF86" w14:textId="77777777" w:rsidR="00232DF7" w:rsidRDefault="00232DF7">
            <w:pPr>
              <w:widowControl w:val="0"/>
              <w:pBdr>
                <w:top w:val="nil"/>
                <w:left w:val="nil"/>
                <w:bottom w:val="nil"/>
                <w:right w:val="nil"/>
                <w:between w:val="nil"/>
              </w:pBdr>
              <w:jc w:val="left"/>
            </w:pPr>
          </w:p>
        </w:tc>
      </w:tr>
      <w:tr w:rsidR="00232DF7" w14:paraId="39F614C7" w14:textId="77777777" w:rsidTr="00F4055B">
        <w:trPr>
          <w:cantSplit/>
          <w:trHeight w:val="278"/>
        </w:trPr>
        <w:tc>
          <w:tcPr>
            <w:tcW w:w="3938" w:type="dxa"/>
            <w:tcBorders>
              <w:top w:val="single" w:sz="4" w:space="0" w:color="auto"/>
            </w:tcBorders>
          </w:tcPr>
          <w:p w14:paraId="69F8B460" w14:textId="727BFB8D" w:rsidR="00232DF7" w:rsidRDefault="00000000">
            <w:pPr>
              <w:spacing w:before="120" w:line="360" w:lineRule="auto"/>
              <w:rPr>
                <w:sz w:val="20"/>
                <w:szCs w:val="20"/>
              </w:rPr>
            </w:pPr>
            <w:r>
              <w:rPr>
                <w:sz w:val="20"/>
                <w:szCs w:val="20"/>
              </w:rPr>
              <w:t>Telephone:</w:t>
            </w:r>
            <w:r w:rsidR="00D04BD3">
              <w:rPr>
                <w:sz w:val="20"/>
                <w:szCs w:val="20"/>
              </w:rPr>
              <w:t xml:space="preserve"> </w:t>
            </w:r>
          </w:p>
          <w:p w14:paraId="353DD775" w14:textId="77777777" w:rsidR="00232DF7" w:rsidRDefault="00000000">
            <w:pPr>
              <w:spacing w:line="360" w:lineRule="auto"/>
              <w:rPr>
                <w:sz w:val="20"/>
                <w:szCs w:val="20"/>
              </w:rPr>
            </w:pPr>
            <w:r>
              <w:rPr>
                <w:sz w:val="20"/>
                <w:szCs w:val="20"/>
              </w:rPr>
              <w:t xml:space="preserve">E-mail: </w:t>
            </w:r>
            <w:proofErr w:type="gramStart"/>
            <w:r w:rsidR="00920DAB">
              <w:rPr>
                <w:sz w:val="20"/>
                <w:szCs w:val="20"/>
              </w:rPr>
              <w:t>kurniawan.hamidi</w:t>
            </w:r>
            <w:proofErr w:type="gramEnd"/>
            <w:r w:rsidR="00920DAB">
              <w:rPr>
                <w:sz w:val="20"/>
                <w:szCs w:val="20"/>
              </w:rPr>
              <w:t xml:space="preserve"> @uvers.ac.id</w:t>
            </w:r>
          </w:p>
          <w:p w14:paraId="55F58AC5" w14:textId="77777777" w:rsidR="00F4055B" w:rsidRDefault="00F4055B">
            <w:pPr>
              <w:spacing w:line="360" w:lineRule="auto"/>
              <w:rPr>
                <w:sz w:val="20"/>
                <w:szCs w:val="20"/>
              </w:rPr>
            </w:pPr>
          </w:p>
          <w:p w14:paraId="052CABA8" w14:textId="38A42D78" w:rsidR="00F4055B" w:rsidRDefault="00F4055B">
            <w:pPr>
              <w:spacing w:line="360" w:lineRule="auto"/>
            </w:pPr>
          </w:p>
        </w:tc>
        <w:tc>
          <w:tcPr>
            <w:tcW w:w="222" w:type="dxa"/>
            <w:vMerge/>
          </w:tcPr>
          <w:p w14:paraId="1DC20B46" w14:textId="77777777" w:rsidR="00232DF7" w:rsidRDefault="00232DF7">
            <w:pPr>
              <w:widowControl w:val="0"/>
              <w:pBdr>
                <w:top w:val="nil"/>
                <w:left w:val="nil"/>
                <w:bottom w:val="nil"/>
                <w:right w:val="nil"/>
                <w:between w:val="nil"/>
              </w:pBdr>
              <w:jc w:val="left"/>
            </w:pPr>
          </w:p>
        </w:tc>
        <w:tc>
          <w:tcPr>
            <w:tcW w:w="5758" w:type="dxa"/>
            <w:vMerge/>
            <w:tcBorders>
              <w:bottom w:val="single" w:sz="4" w:space="0" w:color="auto"/>
            </w:tcBorders>
          </w:tcPr>
          <w:p w14:paraId="38373B98" w14:textId="77777777" w:rsidR="00232DF7" w:rsidRDefault="00232DF7">
            <w:pPr>
              <w:widowControl w:val="0"/>
              <w:pBdr>
                <w:top w:val="nil"/>
                <w:left w:val="nil"/>
                <w:bottom w:val="nil"/>
                <w:right w:val="nil"/>
                <w:between w:val="nil"/>
              </w:pBdr>
              <w:jc w:val="left"/>
            </w:pPr>
          </w:p>
        </w:tc>
      </w:tr>
    </w:tbl>
    <w:p w14:paraId="3087F8FA" w14:textId="77777777" w:rsidR="00232DF7" w:rsidRDefault="00232DF7"/>
    <w:p w14:paraId="6B674AC3" w14:textId="77777777" w:rsidR="00232DF7" w:rsidRDefault="00232DF7">
      <w:pPr>
        <w:sectPr w:rsidR="00232DF7" w:rsidSect="00BF5189">
          <w:headerReference w:type="even" r:id="rId7"/>
          <w:headerReference w:type="default" r:id="rId8"/>
          <w:footerReference w:type="even" r:id="rId9"/>
          <w:footerReference w:type="default" r:id="rId10"/>
          <w:headerReference w:type="first" r:id="rId11"/>
          <w:footerReference w:type="first" r:id="rId12"/>
          <w:pgSz w:w="11909" w:h="16834"/>
          <w:pgMar w:top="1701" w:right="1134" w:bottom="1701" w:left="1134" w:header="850" w:footer="850" w:gutter="0"/>
          <w:pgNumType w:start="19"/>
          <w:cols w:space="720"/>
          <w:titlePg/>
        </w:sectPr>
      </w:pPr>
    </w:p>
    <w:p w14:paraId="74AC00AA" w14:textId="4B2AC7A7" w:rsidR="00232DF7" w:rsidRDefault="00BA516D" w:rsidP="008A69A6">
      <w:pPr>
        <w:pStyle w:val="Heading1"/>
        <w:numPr>
          <w:ilvl w:val="0"/>
          <w:numId w:val="4"/>
        </w:numPr>
        <w:spacing w:before="0" w:after="0"/>
        <w:rPr>
          <w:sz w:val="22"/>
          <w:szCs w:val="22"/>
        </w:rPr>
      </w:pPr>
      <w:r>
        <w:rPr>
          <w:sz w:val="22"/>
          <w:szCs w:val="22"/>
        </w:rPr>
        <w:t>INTRODUCTION</w:t>
      </w:r>
    </w:p>
    <w:p w14:paraId="2ED9B577" w14:textId="77777777" w:rsidR="008A69A6" w:rsidRPr="008A69A6" w:rsidRDefault="008A69A6" w:rsidP="008A69A6"/>
    <w:p w14:paraId="05A27445" w14:textId="77777777" w:rsidR="002B6034" w:rsidRPr="002B6034" w:rsidRDefault="002B6034" w:rsidP="00D3520D">
      <w:pPr>
        <w:ind w:firstLine="567"/>
        <w:rPr>
          <w:color w:val="000000"/>
          <w:sz w:val="22"/>
          <w:szCs w:val="22"/>
        </w:rPr>
      </w:pPr>
      <w:r w:rsidRPr="002B6034">
        <w:rPr>
          <w:color w:val="000000"/>
          <w:sz w:val="22"/>
          <w:szCs w:val="22"/>
        </w:rPr>
        <w:t xml:space="preserve">Agenda </w:t>
      </w:r>
      <w:r w:rsidRPr="002B6034">
        <w:rPr>
          <w:i/>
          <w:iCs/>
          <w:color w:val="000000"/>
          <w:sz w:val="22"/>
          <w:szCs w:val="22"/>
        </w:rPr>
        <w:t>Sustainable Development Goals</w:t>
      </w:r>
      <w:r w:rsidRPr="002B6034">
        <w:rPr>
          <w:color w:val="000000"/>
          <w:sz w:val="22"/>
          <w:szCs w:val="22"/>
        </w:rPr>
        <w:t xml:space="preserve"> (SDGs) 2030, yang disepakati oleh semua Negara Anggota PBB pada tahun 2015, memberikan panduan bersama untuk mencapai perdamaian dan kemakmuran bagi manusia dan planet ini, baik saat ini maupun di masa depan. Esensinya terletak pada 17 Tujuan Pembangunan Berkelanjutan (SDGs), yang merupakan panggilan penting bagi seluruh negara, baik maju maupun berkembang, untuk bekerja sama secara global. Mereka menyadari bahwa upaya untuk mengakhiri kemiskinan dan kekurangan lainnya harus sejalan dengan strategi yang meningkatkan kesehatan dan pendidikan, mengurangi kesenjangan, serta mendorong </w:t>
      </w:r>
      <w:r w:rsidRPr="002B6034">
        <w:rPr>
          <w:color w:val="000000"/>
          <w:sz w:val="22"/>
          <w:szCs w:val="22"/>
        </w:rPr>
        <w:t xml:space="preserve">pertumbuhan ekonomi, serta menghadapi tantangan perubahan iklim dan upaya pelestarian lautan dan hutan [1]. Salah satu tujuan pembangunan berkelanjutan adalah meningkatkan pertumbuhan ekonomi yang inklusif dan berkelanjutan, kesempatan kerja yang produktif dan menyeluruh serta pekerjaan yang layak untuk semua [1]. </w:t>
      </w:r>
    </w:p>
    <w:p w14:paraId="44532DF1" w14:textId="77777777" w:rsidR="002B6034" w:rsidRPr="002B6034" w:rsidRDefault="002B6034" w:rsidP="00D3520D">
      <w:pPr>
        <w:ind w:firstLine="567"/>
        <w:rPr>
          <w:color w:val="000000"/>
          <w:sz w:val="22"/>
          <w:szCs w:val="22"/>
        </w:rPr>
      </w:pPr>
      <w:r w:rsidRPr="002B6034">
        <w:rPr>
          <w:color w:val="000000"/>
          <w:sz w:val="22"/>
          <w:szCs w:val="22"/>
        </w:rPr>
        <w:t xml:space="preserve">Pertumbuhan ekonomi memiliki dampak signifikan terhadap tingkat kemiskinan, namun jika pertumbuhan ekonomi rendah, akan menyebabkan penurunan kesejahteraan masyarakat dan munculnya masalah sosial yang mendasar. Dengan pertumbuhan penduduk yang terus meningkat, kebutuhan ekonomi juga akan meningkat, sehingga diperlukan peningkatan pendapatan setiap tahun. Peningkatan pendapatan tersebut biasanya berasal </w:t>
      </w:r>
      <w:r w:rsidRPr="002B6034">
        <w:rPr>
          <w:color w:val="000000"/>
          <w:sz w:val="22"/>
          <w:szCs w:val="22"/>
        </w:rPr>
        <w:lastRenderedPageBreak/>
        <w:t xml:space="preserve">dari Produk Domestik Regional Bruto (PDRB). Selain itu, pengangguran juga merupakan faktor yang berpengaruh terhadap tingkat kemiskinan, mengingat banyaknya jumlah penduduk yang menganggur dan secara langsung dapat meningkatkan jumlah penduduk miskin [2]. </w:t>
      </w:r>
    </w:p>
    <w:p w14:paraId="46165D34" w14:textId="2155E9F7" w:rsidR="002B6034" w:rsidRPr="002B6034" w:rsidRDefault="002B6034" w:rsidP="00D3520D">
      <w:pPr>
        <w:ind w:firstLine="567"/>
        <w:rPr>
          <w:color w:val="000000"/>
          <w:sz w:val="22"/>
          <w:szCs w:val="22"/>
        </w:rPr>
      </w:pPr>
      <w:r w:rsidRPr="002B6034">
        <w:rPr>
          <w:color w:val="000000"/>
          <w:sz w:val="22"/>
          <w:szCs w:val="22"/>
        </w:rPr>
        <w:t>Pengangguran merupakan masalah makroekonomi yang kronis, khususnya di wilayah perkotaan di negara berkembang seperti Indonesia [4]. Beberapa faktor yang mempengaruhi tingkat pengangguran di Indonesia meliputi tingkat upah [5]</w:t>
      </w:r>
      <w:r w:rsidR="00302C94">
        <w:rPr>
          <w:color w:val="000000"/>
          <w:sz w:val="22"/>
          <w:szCs w:val="22"/>
        </w:rPr>
        <w:t xml:space="preserve">, </w:t>
      </w:r>
      <w:r w:rsidRPr="002B6034">
        <w:rPr>
          <w:color w:val="000000"/>
          <w:sz w:val="22"/>
          <w:szCs w:val="22"/>
        </w:rPr>
        <w:t xml:space="preserve">[6], urbanisasi [7], industrialisasi [8], dan proporsi angkatan kerja dengan latar belakang pendidikan SLTA [9]. </w:t>
      </w:r>
      <w:r w:rsidR="004F77E3">
        <w:rPr>
          <w:color w:val="000000"/>
          <w:sz w:val="22"/>
          <w:szCs w:val="22"/>
        </w:rPr>
        <w:t>Di sisi lain t</w:t>
      </w:r>
      <w:r w:rsidRPr="002B6034">
        <w:rPr>
          <w:color w:val="000000"/>
          <w:sz w:val="22"/>
          <w:szCs w:val="22"/>
        </w:rPr>
        <w:t xml:space="preserve">ingkat pengangguran </w:t>
      </w:r>
      <w:r w:rsidR="004F77E3">
        <w:rPr>
          <w:color w:val="000000"/>
          <w:sz w:val="22"/>
          <w:szCs w:val="22"/>
        </w:rPr>
        <w:t>mempengaruhi angka kemiskinan di suatu wilayah dan bersifat linier</w:t>
      </w:r>
      <w:r w:rsidR="00053C6E">
        <w:rPr>
          <w:color w:val="000000"/>
          <w:sz w:val="22"/>
          <w:szCs w:val="22"/>
        </w:rPr>
        <w:t xml:space="preserve"> </w:t>
      </w:r>
      <w:r w:rsidR="004F77E3">
        <w:rPr>
          <w:color w:val="000000"/>
          <w:sz w:val="22"/>
          <w:szCs w:val="22"/>
        </w:rPr>
        <w:t>[9]</w:t>
      </w:r>
      <w:r w:rsidRPr="002B6034">
        <w:rPr>
          <w:color w:val="000000"/>
          <w:sz w:val="22"/>
          <w:szCs w:val="22"/>
        </w:rPr>
        <w:t xml:space="preserve">. </w:t>
      </w:r>
    </w:p>
    <w:p w14:paraId="630267E2" w14:textId="77FD6605" w:rsidR="002B6034" w:rsidRPr="002B6034" w:rsidRDefault="002B6034" w:rsidP="00D3520D">
      <w:pPr>
        <w:ind w:firstLine="567"/>
        <w:rPr>
          <w:color w:val="000000"/>
          <w:sz w:val="22"/>
          <w:szCs w:val="22"/>
        </w:rPr>
      </w:pPr>
      <w:r w:rsidRPr="002B6034">
        <w:rPr>
          <w:color w:val="000000"/>
          <w:sz w:val="22"/>
          <w:szCs w:val="22"/>
        </w:rPr>
        <w:t>Peningkatan urbanisasi telah menyebabkan bertambahnya jumlah penduduk yang berpindah ke kota-kota besar dalam mencari pekerjaan, namun tidak semua dari urban mudah mendapatkan pekerjaan sesuai dengan keterampilan yang mereka miliki. Selain itu, tingkat industrialisasi yang belum merata di seluruh wilayah Indonesia juga menjadi salah satu faktor penyebab tingginya tingkat pengangguran, terutama di wilayah pedalaman [7].</w:t>
      </w:r>
    </w:p>
    <w:p w14:paraId="49D0803A" w14:textId="7A5756C2" w:rsidR="002B6034" w:rsidRPr="002B6034" w:rsidRDefault="002B6034" w:rsidP="002B6034">
      <w:pPr>
        <w:rPr>
          <w:color w:val="000000"/>
          <w:sz w:val="22"/>
          <w:szCs w:val="22"/>
        </w:rPr>
      </w:pPr>
      <w:r w:rsidRPr="002B6034">
        <w:rPr>
          <w:color w:val="000000"/>
          <w:sz w:val="22"/>
          <w:szCs w:val="22"/>
        </w:rPr>
        <w:t>Selain itu, upah yang rendah juga dapat menyebabkan tingkat pengangguran yang tinggi, karena kemampuan perekonomian masyarakat terutama di perkotaan menjadi terbatas untuk mengakses pekerjaan yang sesuai dengan kebutuhan hidup mereka. Selain itu, proporsi angkatan kerja dengan latar belakang pendidikan SLTA yang tinggi juga dapat menjadi faktor penentu dalam tingkat pengangguran, karena persaingan yang semakin ketat di dunia kerja membutuhkan keterampilan yang lebih tinggi</w:t>
      </w:r>
      <w:r>
        <w:rPr>
          <w:color w:val="000000"/>
          <w:sz w:val="22"/>
          <w:szCs w:val="22"/>
        </w:rPr>
        <w:t xml:space="preserve"> </w:t>
      </w:r>
      <w:r w:rsidRPr="002B6034">
        <w:rPr>
          <w:color w:val="000000"/>
          <w:sz w:val="22"/>
          <w:szCs w:val="22"/>
        </w:rPr>
        <w:t>[5]</w:t>
      </w:r>
      <w:r w:rsidR="00302C94">
        <w:rPr>
          <w:color w:val="000000"/>
          <w:sz w:val="22"/>
          <w:szCs w:val="22"/>
        </w:rPr>
        <w:t>,</w:t>
      </w:r>
      <w:r w:rsidRPr="002B6034">
        <w:rPr>
          <w:color w:val="000000"/>
          <w:sz w:val="22"/>
          <w:szCs w:val="22"/>
        </w:rPr>
        <w:t>[6].</w:t>
      </w:r>
    </w:p>
    <w:p w14:paraId="69412ED9" w14:textId="77777777" w:rsidR="009B648E" w:rsidRDefault="002B6034" w:rsidP="00D3520D">
      <w:pPr>
        <w:ind w:firstLine="567"/>
        <w:rPr>
          <w:color w:val="000000"/>
          <w:sz w:val="22"/>
          <w:szCs w:val="22"/>
        </w:rPr>
      </w:pPr>
      <w:r w:rsidRPr="002B6034">
        <w:rPr>
          <w:color w:val="000000"/>
          <w:sz w:val="22"/>
          <w:szCs w:val="22"/>
        </w:rPr>
        <w:t xml:space="preserve">Di sisi lain, untuk mengatasi masalah pengangguran, pemerintah perlu melakukan berbagai langkah strategis yang dapat meningkatkan kesempatan kerja bagi masyarakat, seperti program pelatihan keterampilan, pembukaan lapangan kerja, peningkatan pendidikan dan pengembangan industri di daerah-daerah terpencil. </w:t>
      </w:r>
    </w:p>
    <w:p w14:paraId="4D6DC880" w14:textId="77777777" w:rsidR="009B648E" w:rsidRDefault="009B648E" w:rsidP="00D3520D">
      <w:pPr>
        <w:ind w:firstLine="567"/>
        <w:rPr>
          <w:color w:val="000000"/>
          <w:sz w:val="22"/>
          <w:szCs w:val="22"/>
        </w:rPr>
      </w:pPr>
    </w:p>
    <w:p w14:paraId="5ED40883" w14:textId="04AF2010" w:rsidR="002B6034" w:rsidRPr="002B6034" w:rsidRDefault="002B6034" w:rsidP="00D3520D">
      <w:pPr>
        <w:ind w:firstLine="567"/>
        <w:rPr>
          <w:color w:val="000000"/>
          <w:sz w:val="22"/>
          <w:szCs w:val="22"/>
        </w:rPr>
      </w:pPr>
      <w:r w:rsidRPr="002B6034">
        <w:rPr>
          <w:color w:val="000000"/>
          <w:sz w:val="22"/>
          <w:szCs w:val="22"/>
        </w:rPr>
        <w:t>Selain itu, pengembangan ekonomi kreatif juga dapat menjadi salah satu solusi untuk mengurangi tingkat pengangguran [10], karena memberikan ruang bagi masyarakat untuk berkreasi dan mandiri dalam menciptakan lapangan kerja sendiri.</w:t>
      </w:r>
    </w:p>
    <w:p w14:paraId="07576275" w14:textId="77777777" w:rsidR="002B6034" w:rsidRPr="002B6034" w:rsidRDefault="002B6034" w:rsidP="00D3520D">
      <w:pPr>
        <w:ind w:firstLine="567"/>
        <w:rPr>
          <w:color w:val="000000"/>
          <w:sz w:val="22"/>
          <w:szCs w:val="22"/>
        </w:rPr>
      </w:pPr>
      <w:r w:rsidRPr="002B6034">
        <w:rPr>
          <w:color w:val="000000"/>
          <w:sz w:val="22"/>
          <w:szCs w:val="22"/>
        </w:rPr>
        <w:t>Berdasarkan data demografik [3] kondisi ketenagakerjaan di Indonesia, dari tahun 2021 hingga 2023, menunjukkan terjadi peningkatan perbaikan dalam kondisi ketenagakerjaan. Peningkatan jumlah angkatan kerja di Indonesia sebesar 7,56 juta orang atau sekitar 5,39 persen. Selain itu, jumlah penduduk yang bekerja juga meningkat sebesar 8,8 juta orang atau sekitar 6,71 persen dalam rentang waktu yang sama. Pengangguran terbuka di Indonesia juga menunjukkan tren penurunan, dengan jumlah pengangguran terbuka berkurang sebanyak 1,24 juta orang pada tahun 2021 hingga 2023. Tingkat Pengangguran Terbuka (TPT) juga turun sekitar 1,17 persen dalam periode yang sama.</w:t>
      </w:r>
    </w:p>
    <w:p w14:paraId="3E68E650" w14:textId="1C681AB9" w:rsidR="002B6034" w:rsidRPr="002B6034" w:rsidRDefault="002B6034" w:rsidP="00D3520D">
      <w:pPr>
        <w:ind w:firstLine="567"/>
        <w:rPr>
          <w:color w:val="000000"/>
          <w:sz w:val="22"/>
          <w:szCs w:val="22"/>
        </w:rPr>
      </w:pPr>
      <w:r w:rsidRPr="002B6034">
        <w:rPr>
          <w:color w:val="000000"/>
          <w:sz w:val="22"/>
          <w:szCs w:val="22"/>
        </w:rPr>
        <w:t xml:space="preserve">Walaupun angka pengangguran di Indonesia mengalami penurunan dari tahun 2021 hingga 2023, para </w:t>
      </w:r>
      <w:r w:rsidRPr="00FE1974">
        <w:rPr>
          <w:i/>
          <w:iCs/>
          <w:color w:val="000000"/>
          <w:sz w:val="22"/>
          <w:szCs w:val="22"/>
        </w:rPr>
        <w:t xml:space="preserve">stakeholder </w:t>
      </w:r>
      <w:r w:rsidRPr="002B6034">
        <w:rPr>
          <w:color w:val="000000"/>
          <w:sz w:val="22"/>
          <w:szCs w:val="22"/>
        </w:rPr>
        <w:t xml:space="preserve">tetap harus selalu berupaya melakukan perbaikan dalam dalam mengimplementasikan kebijakan menggunakan membutuhkan prediksi </w:t>
      </w:r>
      <w:r w:rsidRPr="00053C6E">
        <w:rPr>
          <w:i/>
          <w:iCs/>
          <w:color w:val="000000"/>
          <w:sz w:val="22"/>
          <w:szCs w:val="22"/>
        </w:rPr>
        <w:t>data time series</w:t>
      </w:r>
      <w:r w:rsidRPr="002B6034">
        <w:rPr>
          <w:color w:val="000000"/>
          <w:sz w:val="22"/>
          <w:szCs w:val="22"/>
        </w:rPr>
        <w:t xml:space="preserve"> karena prediksi tersebut dapat memberikan informasi yang berharga untuk perencanaan strategis dan pengambilan keputusan yang lebih baik</w:t>
      </w:r>
      <w:r w:rsidR="00053C6E">
        <w:rPr>
          <w:color w:val="000000"/>
          <w:sz w:val="22"/>
          <w:szCs w:val="22"/>
        </w:rPr>
        <w:t xml:space="preserve"> untuk mengurangi angka kemiskinan</w:t>
      </w:r>
      <w:r w:rsidRPr="002B6034">
        <w:rPr>
          <w:color w:val="000000"/>
          <w:sz w:val="22"/>
          <w:szCs w:val="22"/>
        </w:rPr>
        <w:t xml:space="preserve">. Dengan memiliki prediksi data </w:t>
      </w:r>
      <w:r w:rsidRPr="00635829">
        <w:rPr>
          <w:i/>
          <w:iCs/>
          <w:color w:val="000000"/>
          <w:sz w:val="22"/>
          <w:szCs w:val="22"/>
        </w:rPr>
        <w:t xml:space="preserve">time series </w:t>
      </w:r>
      <w:r w:rsidRPr="002B6034">
        <w:rPr>
          <w:color w:val="000000"/>
          <w:sz w:val="22"/>
          <w:szCs w:val="22"/>
        </w:rPr>
        <w:t>yang akurat dan bersifat diksrit,</w:t>
      </w:r>
      <w:r w:rsidRPr="00053C6E">
        <w:rPr>
          <w:i/>
          <w:iCs/>
          <w:color w:val="000000"/>
          <w:sz w:val="22"/>
          <w:szCs w:val="22"/>
        </w:rPr>
        <w:t xml:space="preserve"> stakeholder</w:t>
      </w:r>
      <w:r w:rsidRPr="002B6034">
        <w:rPr>
          <w:color w:val="000000"/>
          <w:sz w:val="22"/>
          <w:szCs w:val="22"/>
        </w:rPr>
        <w:t xml:space="preserve"> dapat mengidentifikasi tren masa depan, pola, dan perubahan yang mungkin terjadi dalam suatu variabel atau fenomena tertentu [11]. </w:t>
      </w:r>
    </w:p>
    <w:p w14:paraId="595873A9" w14:textId="2CC18D1F" w:rsidR="00232DF7" w:rsidRDefault="002B6034" w:rsidP="00D3520D">
      <w:pPr>
        <w:ind w:firstLine="567"/>
        <w:rPr>
          <w:color w:val="000000"/>
          <w:sz w:val="22"/>
          <w:szCs w:val="22"/>
        </w:rPr>
      </w:pPr>
      <w:r w:rsidRPr="002B6034">
        <w:rPr>
          <w:color w:val="000000"/>
          <w:sz w:val="22"/>
          <w:szCs w:val="22"/>
        </w:rPr>
        <w:t xml:space="preserve">Dengan demikian, peramalan jangka panjang menggunakan data </w:t>
      </w:r>
      <w:r w:rsidRPr="003A3142">
        <w:rPr>
          <w:i/>
          <w:iCs/>
          <w:color w:val="000000"/>
          <w:sz w:val="22"/>
          <w:szCs w:val="22"/>
        </w:rPr>
        <w:t>time series</w:t>
      </w:r>
      <w:r w:rsidRPr="002B6034">
        <w:rPr>
          <w:color w:val="000000"/>
          <w:sz w:val="22"/>
          <w:szCs w:val="22"/>
        </w:rPr>
        <w:t xml:space="preserve"> terhadap kasus </w:t>
      </w:r>
      <w:r w:rsidR="003A3142">
        <w:rPr>
          <w:color w:val="000000"/>
          <w:sz w:val="22"/>
          <w:szCs w:val="22"/>
        </w:rPr>
        <w:t>kemiskinan</w:t>
      </w:r>
      <w:r w:rsidRPr="002B6034">
        <w:rPr>
          <w:color w:val="000000"/>
          <w:sz w:val="22"/>
          <w:szCs w:val="22"/>
        </w:rPr>
        <w:t xml:space="preserve"> di Indonesia dapat membantu pemangku kebijakan dalam menetapkan dan mengadopsi solusi yang efektif agar program pertumbuhan ekonomi yang inklusif dan berkelanjutan, kesempatan kerja yang produktif dan menyeluruh serta pekerjaan yang layak untuk semua dapat berjalan dengan optimal.</w:t>
      </w:r>
    </w:p>
    <w:p w14:paraId="698E0A3D" w14:textId="77777777" w:rsidR="008A69A6" w:rsidRDefault="008A69A6" w:rsidP="00F228BC">
      <w:pPr>
        <w:ind w:firstLine="720"/>
        <w:rPr>
          <w:sz w:val="22"/>
          <w:szCs w:val="22"/>
        </w:rPr>
      </w:pPr>
    </w:p>
    <w:p w14:paraId="3691FA45" w14:textId="1908961E" w:rsidR="00500509" w:rsidRPr="00BA516D" w:rsidRDefault="00BA516D" w:rsidP="008A69A6">
      <w:pPr>
        <w:pStyle w:val="Heading1"/>
        <w:numPr>
          <w:ilvl w:val="0"/>
          <w:numId w:val="4"/>
        </w:numPr>
        <w:spacing w:before="0" w:after="0"/>
        <w:rPr>
          <w:sz w:val="22"/>
          <w:szCs w:val="22"/>
        </w:rPr>
      </w:pPr>
      <w:bookmarkStart w:id="0" w:name="_30j0zll" w:colFirst="0" w:colLast="0"/>
      <w:bookmarkEnd w:id="0"/>
      <w:r w:rsidRPr="00BA516D">
        <w:rPr>
          <w:color w:val="000000"/>
          <w:sz w:val="22"/>
          <w:szCs w:val="22"/>
        </w:rPr>
        <w:lastRenderedPageBreak/>
        <w:t>RESEARCH METHODS</w:t>
      </w:r>
    </w:p>
    <w:p w14:paraId="0D5E26A7" w14:textId="77777777" w:rsidR="008A69A6" w:rsidRPr="008A69A6" w:rsidRDefault="008A69A6" w:rsidP="008A69A6"/>
    <w:p w14:paraId="332A2F0E" w14:textId="25DDDD8C" w:rsidR="00D05271" w:rsidRPr="00BA516D" w:rsidRDefault="00D05271" w:rsidP="00BA516D">
      <w:pPr>
        <w:pStyle w:val="ListParagraph"/>
        <w:numPr>
          <w:ilvl w:val="1"/>
          <w:numId w:val="4"/>
        </w:numPr>
        <w:rPr>
          <w:b/>
          <w:bCs/>
          <w:i/>
          <w:iCs/>
          <w:sz w:val="22"/>
          <w:szCs w:val="22"/>
        </w:rPr>
      </w:pPr>
      <w:r w:rsidRPr="00BA516D">
        <w:rPr>
          <w:b/>
          <w:bCs/>
          <w:i/>
          <w:iCs/>
          <w:sz w:val="22"/>
          <w:szCs w:val="22"/>
        </w:rPr>
        <w:t>Data Time Series</w:t>
      </w:r>
    </w:p>
    <w:p w14:paraId="1DECC1FE" w14:textId="76F92551" w:rsidR="00C16903" w:rsidRDefault="00C16903" w:rsidP="00D05271">
      <w:pPr>
        <w:ind w:firstLine="567"/>
        <w:rPr>
          <w:sz w:val="22"/>
          <w:szCs w:val="22"/>
        </w:rPr>
      </w:pPr>
      <w:r w:rsidRPr="00C16903">
        <w:rPr>
          <w:sz w:val="22"/>
          <w:szCs w:val="22"/>
        </w:rPr>
        <w:t xml:space="preserve">Data </w:t>
      </w:r>
      <w:r w:rsidRPr="00C16903">
        <w:rPr>
          <w:i/>
          <w:iCs/>
          <w:sz w:val="22"/>
          <w:szCs w:val="22"/>
        </w:rPr>
        <w:t>time series</w:t>
      </w:r>
      <w:r w:rsidRPr="00C16903">
        <w:rPr>
          <w:sz w:val="22"/>
          <w:szCs w:val="22"/>
        </w:rPr>
        <w:t xml:space="preserve"> adalah sekumpulan data yang diukur, diamati, atau dikumpulkan secara berurutan dan teratur dalam interval waktu yang tetap. Dalam data </w:t>
      </w:r>
      <w:r w:rsidRPr="00C16903">
        <w:rPr>
          <w:i/>
          <w:iCs/>
          <w:sz w:val="22"/>
          <w:szCs w:val="22"/>
        </w:rPr>
        <w:t>time series</w:t>
      </w:r>
      <w:r w:rsidRPr="00C16903">
        <w:rPr>
          <w:sz w:val="22"/>
          <w:szCs w:val="22"/>
        </w:rPr>
        <w:t>, variabel-variabel tersebut diukur atau diamati dalam interval waktu yang berbeda-beda, dan setiap observasi memiliki informasi tentang waktu pengamatan.</w:t>
      </w:r>
    </w:p>
    <w:p w14:paraId="0839A89A" w14:textId="77777777" w:rsidR="006B0F27" w:rsidRDefault="00C16903" w:rsidP="006B0F27">
      <w:pPr>
        <w:ind w:firstLine="567"/>
        <w:rPr>
          <w:sz w:val="22"/>
          <w:szCs w:val="22"/>
        </w:rPr>
      </w:pPr>
      <w:r w:rsidRPr="00C16903">
        <w:rPr>
          <w:i/>
          <w:iCs/>
          <w:sz w:val="22"/>
          <w:szCs w:val="22"/>
        </w:rPr>
        <w:t>Data time series</w:t>
      </w:r>
      <w:r w:rsidRPr="00C16903">
        <w:rPr>
          <w:sz w:val="22"/>
          <w:szCs w:val="22"/>
        </w:rPr>
        <w:t xml:space="preserve"> digunakan untuk menganalisis tren, pola, dan perilaku dari variabel-variabel yang diamati dari waktu ke waktu. Tujuan dari analisis </w:t>
      </w:r>
      <w:r w:rsidRPr="00C16903">
        <w:rPr>
          <w:i/>
          <w:iCs/>
          <w:sz w:val="22"/>
          <w:szCs w:val="22"/>
        </w:rPr>
        <w:t>data time series</w:t>
      </w:r>
      <w:r w:rsidRPr="00C16903">
        <w:rPr>
          <w:sz w:val="22"/>
          <w:szCs w:val="22"/>
        </w:rPr>
        <w:t xml:space="preserve"> bisa beragam, mulai dari pemodelan dan prediksi, hingga pemahaman lebih dalam terhadap faktor-faktor yang mempengaruhi variabel-variabel yang diamati</w:t>
      </w:r>
      <w:r>
        <w:rPr>
          <w:sz w:val="22"/>
          <w:szCs w:val="22"/>
        </w:rPr>
        <w:t xml:space="preserve">. </w:t>
      </w:r>
    </w:p>
    <w:p w14:paraId="605ADDB8" w14:textId="7EB10548" w:rsidR="006B0F27" w:rsidRPr="006B0F27" w:rsidRDefault="006B0F27" w:rsidP="006B0F27">
      <w:pPr>
        <w:ind w:firstLine="567"/>
        <w:rPr>
          <w:sz w:val="22"/>
          <w:szCs w:val="22"/>
        </w:rPr>
      </w:pPr>
      <w:r>
        <w:rPr>
          <w:sz w:val="22"/>
          <w:szCs w:val="22"/>
        </w:rPr>
        <w:t xml:space="preserve">Pada penelitian ini data kasus yang dianalisis adalah variabel </w:t>
      </w:r>
      <w:r w:rsidRPr="00500509">
        <w:rPr>
          <w:sz w:val="22"/>
          <w:szCs w:val="22"/>
        </w:rPr>
        <w:t>jumlah</w:t>
      </w:r>
      <w:r>
        <w:rPr>
          <w:i/>
          <w:iCs/>
          <w:sz w:val="22"/>
          <w:szCs w:val="22"/>
        </w:rPr>
        <w:t xml:space="preserve"> </w:t>
      </w:r>
      <w:r>
        <w:rPr>
          <w:sz w:val="22"/>
          <w:szCs w:val="22"/>
        </w:rPr>
        <w:t xml:space="preserve">pengangguran di Indonesia dari periode September 2012 hingga periode Maret 2023 yang bersumber dari data Badan Pusat Statistik (BPS) per Juli 2023. Jumlah pengangguran tersebut kemudian diolah dan dianalisa mengikuti langkah-langkah pendekatan </w:t>
      </w:r>
      <w:r w:rsidRPr="006B0F27">
        <w:rPr>
          <w:i/>
          <w:iCs/>
          <w:sz w:val="22"/>
          <w:szCs w:val="22"/>
        </w:rPr>
        <w:t>Di</w:t>
      </w:r>
      <w:r>
        <w:rPr>
          <w:i/>
          <w:iCs/>
          <w:sz w:val="22"/>
          <w:szCs w:val="22"/>
        </w:rPr>
        <w:t>s</w:t>
      </w:r>
      <w:r w:rsidRPr="006B0F27">
        <w:rPr>
          <w:i/>
          <w:iCs/>
          <w:sz w:val="22"/>
          <w:szCs w:val="22"/>
        </w:rPr>
        <w:t>crete Time Markov Chain</w:t>
      </w:r>
      <w:r>
        <w:rPr>
          <w:i/>
          <w:iCs/>
          <w:sz w:val="22"/>
          <w:szCs w:val="22"/>
        </w:rPr>
        <w:t xml:space="preserve"> </w:t>
      </w:r>
      <w:r>
        <w:rPr>
          <w:sz w:val="22"/>
          <w:szCs w:val="22"/>
        </w:rPr>
        <w:t>(DTMC) yang digunakan untuk mengetahui probabilitas tren jangka panjang pengangguran di Indonesia pada periode-periode tahun selanjutnya.</w:t>
      </w:r>
    </w:p>
    <w:p w14:paraId="1A02BDD7" w14:textId="77777777" w:rsidR="00D05271" w:rsidRDefault="00D05271" w:rsidP="006B0F27">
      <w:pPr>
        <w:rPr>
          <w:sz w:val="22"/>
          <w:szCs w:val="22"/>
        </w:rPr>
      </w:pPr>
    </w:p>
    <w:p w14:paraId="27900838" w14:textId="442E3F4B" w:rsidR="00F911FA" w:rsidRPr="00BA516D" w:rsidRDefault="00E467F4" w:rsidP="00BA516D">
      <w:pPr>
        <w:pStyle w:val="ListParagraph"/>
        <w:numPr>
          <w:ilvl w:val="1"/>
          <w:numId w:val="4"/>
        </w:numPr>
        <w:rPr>
          <w:b/>
          <w:bCs/>
          <w:i/>
          <w:iCs/>
          <w:sz w:val="22"/>
          <w:szCs w:val="22"/>
        </w:rPr>
      </w:pPr>
      <w:r w:rsidRPr="00BA516D">
        <w:rPr>
          <w:b/>
          <w:bCs/>
          <w:i/>
          <w:iCs/>
          <w:sz w:val="22"/>
          <w:szCs w:val="22"/>
        </w:rPr>
        <w:t>Conditional Probability</w:t>
      </w:r>
    </w:p>
    <w:p w14:paraId="20B78256" w14:textId="1A2DD6AC" w:rsidR="00F911FA" w:rsidRPr="00F911FA" w:rsidRDefault="00F911FA" w:rsidP="00F911FA">
      <w:pPr>
        <w:ind w:firstLine="567"/>
        <w:rPr>
          <w:sz w:val="22"/>
          <w:szCs w:val="22"/>
        </w:rPr>
      </w:pPr>
      <w:r w:rsidRPr="00F911FA">
        <w:rPr>
          <w:sz w:val="22"/>
          <w:szCs w:val="22"/>
        </w:rPr>
        <w:t>Probabilitas adalah kemungkinan</w:t>
      </w:r>
      <w:r w:rsidR="00791471">
        <w:rPr>
          <w:sz w:val="22"/>
          <w:szCs w:val="22"/>
        </w:rPr>
        <w:t xml:space="preserve"> kejadian</w:t>
      </w:r>
      <w:r w:rsidRPr="00F911FA">
        <w:rPr>
          <w:sz w:val="22"/>
          <w:szCs w:val="22"/>
        </w:rPr>
        <w:t xml:space="preserve"> peristiwa</w:t>
      </w:r>
      <w:r w:rsidR="00791471">
        <w:rPr>
          <w:sz w:val="22"/>
          <w:szCs w:val="22"/>
        </w:rPr>
        <w:t xml:space="preserve"> dapat estimasi dan dinyatakan ke dalam bentuk </w:t>
      </w:r>
      <w:r w:rsidRPr="00F911FA">
        <w:rPr>
          <w:sz w:val="22"/>
          <w:szCs w:val="22"/>
        </w:rPr>
        <w:t xml:space="preserve">nilai </w:t>
      </w:r>
      <w:r w:rsidR="00791471">
        <w:rPr>
          <w:sz w:val="22"/>
          <w:szCs w:val="22"/>
        </w:rPr>
        <w:t>numerik</w:t>
      </w:r>
      <w:r w:rsidRPr="00F911FA">
        <w:rPr>
          <w:sz w:val="22"/>
          <w:szCs w:val="22"/>
        </w:rPr>
        <w:t xml:space="preserve">. </w:t>
      </w:r>
      <w:r w:rsidR="00E467F4" w:rsidRPr="00E467F4">
        <w:rPr>
          <w:sz w:val="22"/>
          <w:szCs w:val="22"/>
        </w:rPr>
        <w:t xml:space="preserve">Probabilitas adalah nilai yang berkisar antara 0 </w:t>
      </w:r>
      <w:r w:rsidR="00A24294">
        <w:rPr>
          <w:sz w:val="22"/>
          <w:szCs w:val="22"/>
        </w:rPr>
        <w:t>dan</w:t>
      </w:r>
      <w:r w:rsidR="00E467F4" w:rsidRPr="00E467F4">
        <w:rPr>
          <w:sz w:val="22"/>
          <w:szCs w:val="22"/>
        </w:rPr>
        <w:t xml:space="preserve"> 1. Ketika probabilitas bernilai 0, maka peristiwa tersebut tidak mungkin terjadi, sedangkan probabilitas bernilai 1 menunjukkan bahwa peristiwa tersebut pasti terjadi.</w:t>
      </w:r>
      <w:r w:rsidRPr="00F911FA">
        <w:rPr>
          <w:sz w:val="22"/>
          <w:szCs w:val="22"/>
        </w:rPr>
        <w:t xml:space="preserve"> </w:t>
      </w:r>
    </w:p>
    <w:p w14:paraId="216E1417" w14:textId="218DBBC2" w:rsidR="00C943B0" w:rsidRDefault="007F3EA5" w:rsidP="00C943B0">
      <w:pPr>
        <w:ind w:firstLine="567"/>
        <w:rPr>
          <w:sz w:val="22"/>
          <w:szCs w:val="22"/>
        </w:rPr>
      </w:pPr>
      <w:r>
        <w:rPr>
          <w:sz w:val="22"/>
          <w:szCs w:val="22"/>
        </w:rPr>
        <w:t>Menurut</w:t>
      </w:r>
      <w:r w:rsidR="00C943B0">
        <w:rPr>
          <w:sz w:val="22"/>
          <w:szCs w:val="22"/>
        </w:rPr>
        <w:t xml:space="preserve"> [13],</w:t>
      </w:r>
      <w:r>
        <w:rPr>
          <w:sz w:val="22"/>
          <w:szCs w:val="22"/>
        </w:rPr>
        <w:t xml:space="preserve"> </w:t>
      </w:r>
      <w:r w:rsidR="00A24294">
        <w:rPr>
          <w:sz w:val="22"/>
          <w:szCs w:val="22"/>
        </w:rPr>
        <w:t xml:space="preserve">jika peristiwa </w:t>
      </w:r>
      <w:r>
        <w:rPr>
          <w:sz w:val="22"/>
          <w:szCs w:val="22"/>
        </w:rPr>
        <w:t xml:space="preserve">A dan B merupakan kejadian yang berbeda </w:t>
      </w:r>
      <w:r w:rsidR="00A24294">
        <w:rPr>
          <w:sz w:val="22"/>
          <w:szCs w:val="22"/>
        </w:rPr>
        <w:t>tetapi</w:t>
      </w:r>
      <w:r w:rsidR="00A24294" w:rsidRPr="00A24294">
        <w:rPr>
          <w:sz w:val="22"/>
          <w:szCs w:val="22"/>
        </w:rPr>
        <w:t xml:space="preserve"> B dipengaruhi oleh A, maka A dan B saling tergantung</w:t>
      </w:r>
      <w:r w:rsidR="00E467F4" w:rsidRPr="00E467F4">
        <w:rPr>
          <w:sz w:val="22"/>
          <w:szCs w:val="22"/>
        </w:rPr>
        <w:t xml:space="preserve">, maka </w:t>
      </w:r>
      <w:r w:rsidR="00E467F4">
        <w:rPr>
          <w:sz w:val="22"/>
          <w:szCs w:val="22"/>
        </w:rPr>
        <w:t>dapat dinyatakan</w:t>
      </w:r>
      <w:r w:rsidR="00E467F4" w:rsidRPr="00E467F4">
        <w:rPr>
          <w:sz w:val="22"/>
          <w:szCs w:val="22"/>
        </w:rPr>
        <w:t xml:space="preserve"> bahwa A dan B adalah kejadian yang saling tergantung</w:t>
      </w:r>
      <w:r>
        <w:rPr>
          <w:sz w:val="22"/>
          <w:szCs w:val="22"/>
        </w:rPr>
        <w:t xml:space="preserve"> k</w:t>
      </w:r>
      <w:r w:rsidR="00E467F4" w:rsidRPr="00E467F4">
        <w:rPr>
          <w:sz w:val="22"/>
          <w:szCs w:val="22"/>
        </w:rPr>
        <w:t>etika eksperimen dilakukan</w:t>
      </w:r>
      <w:r>
        <w:rPr>
          <w:sz w:val="22"/>
          <w:szCs w:val="22"/>
        </w:rPr>
        <w:t xml:space="preserve"> secara </w:t>
      </w:r>
      <w:r w:rsidRPr="007F3EA5">
        <w:rPr>
          <w:i/>
          <w:iCs/>
          <w:sz w:val="22"/>
          <w:szCs w:val="22"/>
        </w:rPr>
        <w:t>random</w:t>
      </w:r>
      <w:r>
        <w:rPr>
          <w:sz w:val="22"/>
          <w:szCs w:val="22"/>
        </w:rPr>
        <w:t xml:space="preserve"> atau dapat dinyatakan sebagai </w:t>
      </w:r>
      <w:r w:rsidRPr="007F3EA5">
        <w:rPr>
          <w:i/>
          <w:iCs/>
          <w:sz w:val="22"/>
          <w:szCs w:val="22"/>
        </w:rPr>
        <w:t>conditional probabilities</w:t>
      </w:r>
      <w:r>
        <w:rPr>
          <w:sz w:val="22"/>
          <w:szCs w:val="22"/>
        </w:rPr>
        <w:t xml:space="preserve"> atau kemungkinan terjadinya kejadian bersyarat ditulis </w:t>
      </w:r>
      <w:r w:rsidR="00F911FA" w:rsidRPr="00F911FA">
        <w:rPr>
          <w:sz w:val="22"/>
          <w:szCs w:val="22"/>
        </w:rPr>
        <w:t>adalah sebagai berikut</w:t>
      </w:r>
      <w:r w:rsidR="00C943B0">
        <w:rPr>
          <w:sz w:val="22"/>
          <w:szCs w:val="22"/>
        </w:rPr>
        <w:t>.</w:t>
      </w:r>
    </w:p>
    <w:p w14:paraId="7B4F8EE4" w14:textId="77BB530A" w:rsidR="00C943B0" w:rsidRPr="00C943B0" w:rsidRDefault="00C943B0" w:rsidP="00C943B0">
      <w:pPr>
        <w:ind w:right="1"/>
        <w:rPr>
          <w:sz w:val="22"/>
          <w:szCs w:val="22"/>
        </w:rPr>
      </w:pPr>
      <m:oMath>
        <m:r>
          <w:rPr>
            <w:rFonts w:ascii="Cambria Math" w:hAnsi="Cambria Math"/>
            <w:sz w:val="22"/>
            <w:szCs w:val="22"/>
          </w:rPr>
          <m:t>P</m:t>
        </m:r>
        <m:d>
          <m:dPr>
            <m:ctrlPr>
              <w:rPr>
                <w:rFonts w:ascii="Cambria Math" w:hAnsi="Cambria Math"/>
                <w:i/>
                <w:iCs/>
                <w:sz w:val="22"/>
                <w:szCs w:val="22"/>
              </w:rPr>
            </m:ctrlPr>
          </m:dPr>
          <m:e>
            <m:r>
              <w:rPr>
                <w:rFonts w:ascii="Cambria Math" w:hAnsi="Cambria Math"/>
                <w:sz w:val="22"/>
                <w:szCs w:val="22"/>
              </w:rPr>
              <m:t>B</m:t>
            </m:r>
          </m:e>
          <m:e>
            <m:r>
              <w:rPr>
                <w:rFonts w:ascii="Cambria Math" w:hAnsi="Cambria Math"/>
                <w:sz w:val="22"/>
                <w:szCs w:val="22"/>
              </w:rPr>
              <m:t>A</m:t>
            </m:r>
          </m:e>
        </m:d>
        <m:r>
          <w:rPr>
            <w:rFonts w:ascii="Cambria Math" w:hAnsi="Cambria Math"/>
            <w:sz w:val="22"/>
            <w:szCs w:val="22"/>
          </w:rPr>
          <m:t>=</m:t>
        </m:r>
        <m:f>
          <m:fPr>
            <m:ctrlPr>
              <w:rPr>
                <w:rFonts w:ascii="Cambria Math" w:hAnsi="Cambria Math"/>
                <w:i/>
                <w:iCs/>
                <w:sz w:val="22"/>
                <w:szCs w:val="22"/>
              </w:rPr>
            </m:ctrlPr>
          </m:fPr>
          <m:num>
            <m:r>
              <w:rPr>
                <w:rFonts w:ascii="Cambria Math" w:hAnsi="Cambria Math"/>
                <w:sz w:val="22"/>
                <w:szCs w:val="22"/>
              </w:rPr>
              <m:t>P(A)∩P(B)</m:t>
            </m:r>
          </m:num>
          <m:den>
            <m:r>
              <w:rPr>
                <w:rFonts w:ascii="Cambria Math" w:hAnsi="Cambria Math"/>
                <w:sz w:val="22"/>
                <w:szCs w:val="22"/>
              </w:rPr>
              <m:t>P(A)</m:t>
            </m:r>
          </m:den>
        </m:f>
        <m:r>
          <w:rPr>
            <w:rFonts w:ascii="Cambria Math" w:hAnsi="Cambria Math"/>
            <w:sz w:val="22"/>
            <w:szCs w:val="22"/>
          </w:rPr>
          <m:t>, P</m:t>
        </m:r>
        <m:d>
          <m:dPr>
            <m:ctrlPr>
              <w:rPr>
                <w:rFonts w:ascii="Cambria Math" w:hAnsi="Cambria Math"/>
                <w:i/>
                <w:iCs/>
                <w:sz w:val="22"/>
                <w:szCs w:val="22"/>
              </w:rPr>
            </m:ctrlPr>
          </m:dPr>
          <m:e>
            <m:r>
              <w:rPr>
                <w:rFonts w:ascii="Cambria Math" w:hAnsi="Cambria Math"/>
                <w:sz w:val="22"/>
                <w:szCs w:val="22"/>
              </w:rPr>
              <m:t>A</m:t>
            </m:r>
          </m:e>
        </m:d>
        <m:r>
          <w:rPr>
            <w:rFonts w:ascii="Cambria Math" w:hAnsi="Cambria Math"/>
            <w:sz w:val="22"/>
            <w:szCs w:val="22"/>
          </w:rPr>
          <m:t>&gt;0</m:t>
        </m:r>
      </m:oMath>
      <w:r>
        <w:rPr>
          <w:sz w:val="22"/>
          <w:szCs w:val="22"/>
        </w:rPr>
        <w:tab/>
      </w:r>
      <w:r>
        <w:rPr>
          <w:sz w:val="22"/>
          <w:szCs w:val="22"/>
        </w:rPr>
        <w:tab/>
        <w:t xml:space="preserve">            (1)</w:t>
      </w:r>
    </w:p>
    <w:p w14:paraId="1A2C3297" w14:textId="28E8656F" w:rsidR="00C943B0" w:rsidRDefault="0013751A" w:rsidP="00C22738">
      <w:pPr>
        <w:rPr>
          <w:sz w:val="22"/>
          <w:szCs w:val="22"/>
        </w:rPr>
      </w:pPr>
      <w:r w:rsidRPr="0013751A">
        <w:rPr>
          <w:i/>
          <w:iCs/>
          <w:sz w:val="22"/>
          <w:szCs w:val="22"/>
        </w:rPr>
        <w:t>Legend</w:t>
      </w:r>
      <w:r w:rsidR="008F65D1">
        <w:rPr>
          <w:i/>
          <w:iCs/>
          <w:sz w:val="22"/>
          <w:szCs w:val="22"/>
        </w:rPr>
        <w:t>s</w:t>
      </w:r>
      <w:r>
        <w:rPr>
          <w:sz w:val="22"/>
          <w:szCs w:val="22"/>
        </w:rPr>
        <w:t>:</w:t>
      </w:r>
      <w:r>
        <w:rPr>
          <w:rFonts w:ascii="Cambria Math" w:hAnsi="Cambria Math" w:cs="Cambria Math"/>
          <w:sz w:val="22"/>
          <w:szCs w:val="22"/>
        </w:rPr>
        <w:br/>
      </w:r>
      <m:oMath>
        <m:r>
          <w:rPr>
            <w:rFonts w:ascii="Cambria Math" w:hAnsi="Cambria Math"/>
            <w:sz w:val="22"/>
            <w:szCs w:val="22"/>
          </w:rPr>
          <m:t>P</m:t>
        </m:r>
        <m:d>
          <m:dPr>
            <m:ctrlPr>
              <w:rPr>
                <w:rFonts w:ascii="Cambria Math" w:hAnsi="Cambria Math"/>
                <w:i/>
                <w:iCs/>
                <w:sz w:val="22"/>
                <w:szCs w:val="22"/>
              </w:rPr>
            </m:ctrlPr>
          </m:dPr>
          <m:e>
            <m:r>
              <w:rPr>
                <w:rFonts w:ascii="Cambria Math" w:hAnsi="Cambria Math"/>
                <w:sz w:val="22"/>
                <w:szCs w:val="22"/>
              </w:rPr>
              <m:t>B</m:t>
            </m:r>
          </m:e>
          <m:e>
            <m:r>
              <w:rPr>
                <w:rFonts w:ascii="Cambria Math" w:hAnsi="Cambria Math"/>
                <w:sz w:val="22"/>
                <w:szCs w:val="22"/>
              </w:rPr>
              <m:t>A</m:t>
            </m:r>
          </m:e>
        </m:d>
      </m:oMath>
      <w:r w:rsidRPr="0013751A">
        <w:rPr>
          <w:sz w:val="22"/>
          <w:szCs w:val="22"/>
        </w:rPr>
        <w:t>:</w:t>
      </w:r>
      <w:r>
        <w:rPr>
          <w:sz w:val="22"/>
          <w:szCs w:val="22"/>
        </w:rPr>
        <w:t xml:space="preserve"> </w:t>
      </w:r>
      <w:r w:rsidR="00A24294" w:rsidRPr="00A24294">
        <w:rPr>
          <w:sz w:val="22"/>
          <w:szCs w:val="22"/>
        </w:rPr>
        <w:t>peluang kejadian B yang terkait dengan kejadian A yang sudah diketahui</w:t>
      </w:r>
      <w:r w:rsidRPr="0013751A">
        <w:rPr>
          <w:sz w:val="22"/>
          <w:szCs w:val="22"/>
        </w:rPr>
        <w:t xml:space="preserve">, </w:t>
      </w:r>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∩P(B)</m:t>
        </m:r>
      </m:oMath>
      <w:r w:rsidRPr="0013751A">
        <w:rPr>
          <w:sz w:val="22"/>
          <w:szCs w:val="22"/>
        </w:rPr>
        <w:t>: peluang</w:t>
      </w:r>
      <w:r>
        <w:rPr>
          <w:sz w:val="22"/>
          <w:szCs w:val="22"/>
        </w:rPr>
        <w:t xml:space="preserve"> </w:t>
      </w:r>
      <w:r w:rsidRPr="0013751A">
        <w:rPr>
          <w:sz w:val="22"/>
          <w:szCs w:val="22"/>
        </w:rPr>
        <w:t xml:space="preserve">terjadinya </w:t>
      </w:r>
      <w:r>
        <w:rPr>
          <w:sz w:val="22"/>
          <w:szCs w:val="22"/>
        </w:rPr>
        <w:t>B</w:t>
      </w:r>
      <w:r w:rsidRPr="0013751A">
        <w:rPr>
          <w:sz w:val="22"/>
          <w:szCs w:val="22"/>
        </w:rPr>
        <w:t xml:space="preserve"> dan </w:t>
      </w:r>
      <w:r>
        <w:rPr>
          <w:sz w:val="22"/>
          <w:szCs w:val="22"/>
        </w:rPr>
        <w:t>A</w:t>
      </w:r>
      <w:r w:rsidRPr="0013751A">
        <w:rPr>
          <w:sz w:val="22"/>
          <w:szCs w:val="22"/>
        </w:rPr>
        <w:t xml:space="preserve"> sekaligus, dan </w:t>
      </w:r>
      <w:r w:rsidRPr="0013751A">
        <w:rPr>
          <w:rFonts w:ascii="Cambria Math" w:hAnsi="Cambria Math" w:cs="Cambria Math"/>
          <w:sz w:val="22"/>
          <w:szCs w:val="22"/>
        </w:rPr>
        <w:t>𝑃</w:t>
      </w:r>
      <w:r w:rsidRPr="0013751A">
        <w:rPr>
          <w:sz w:val="22"/>
          <w:szCs w:val="22"/>
        </w:rPr>
        <w:t>(</w:t>
      </w:r>
      <w:r>
        <w:rPr>
          <w:rFonts w:ascii="Cambria Math" w:hAnsi="Cambria Math" w:cs="Cambria Math"/>
          <w:sz w:val="22"/>
          <w:szCs w:val="22"/>
        </w:rPr>
        <w:t>A</w:t>
      </w:r>
      <w:r w:rsidRPr="0013751A">
        <w:rPr>
          <w:sz w:val="22"/>
          <w:szCs w:val="22"/>
        </w:rPr>
        <w:t>):</w:t>
      </w:r>
      <w:r>
        <w:rPr>
          <w:sz w:val="22"/>
          <w:szCs w:val="22"/>
        </w:rPr>
        <w:t xml:space="preserve"> </w:t>
      </w:r>
      <w:r w:rsidRPr="0013751A">
        <w:rPr>
          <w:sz w:val="22"/>
          <w:szCs w:val="22"/>
        </w:rPr>
        <w:t xml:space="preserve">peluang terjadinya </w:t>
      </w:r>
      <w:r>
        <w:rPr>
          <w:sz w:val="22"/>
          <w:szCs w:val="22"/>
        </w:rPr>
        <w:t>A.</w:t>
      </w:r>
    </w:p>
    <w:p w14:paraId="5773402B" w14:textId="5ECC5C11" w:rsidR="00C22738" w:rsidRPr="00BA516D" w:rsidRDefault="00C22738" w:rsidP="00BA516D">
      <w:pPr>
        <w:pStyle w:val="ListParagraph"/>
        <w:numPr>
          <w:ilvl w:val="1"/>
          <w:numId w:val="4"/>
        </w:numPr>
        <w:rPr>
          <w:b/>
          <w:bCs/>
          <w:i/>
          <w:iCs/>
          <w:sz w:val="22"/>
          <w:szCs w:val="22"/>
        </w:rPr>
      </w:pPr>
      <w:r w:rsidRPr="00BA516D">
        <w:rPr>
          <w:b/>
          <w:bCs/>
          <w:i/>
          <w:iCs/>
          <w:sz w:val="22"/>
          <w:szCs w:val="22"/>
        </w:rPr>
        <w:t>Proses Stokastik</w:t>
      </w:r>
    </w:p>
    <w:p w14:paraId="59A68706" w14:textId="06EEDC64" w:rsidR="008033FD" w:rsidRDefault="008033FD" w:rsidP="008033FD">
      <w:pPr>
        <w:ind w:firstLine="567"/>
        <w:rPr>
          <w:sz w:val="22"/>
          <w:szCs w:val="22"/>
        </w:rPr>
      </w:pPr>
      <w:r>
        <w:rPr>
          <w:sz w:val="22"/>
          <w:szCs w:val="22"/>
        </w:rPr>
        <w:t xml:space="preserve">Menurut [13] proses stokastik merujuk pada </w:t>
      </w:r>
      <w:r w:rsidRPr="008033FD">
        <w:rPr>
          <w:sz w:val="22"/>
          <w:szCs w:val="22"/>
        </w:rPr>
        <w:t xml:space="preserve">pemodelan dan analisis dari eksperimen </w:t>
      </w:r>
      <w:r>
        <w:rPr>
          <w:sz w:val="22"/>
          <w:szCs w:val="22"/>
        </w:rPr>
        <w:t xml:space="preserve">secara </w:t>
      </w:r>
      <w:r w:rsidRPr="008033FD">
        <w:rPr>
          <w:sz w:val="22"/>
          <w:szCs w:val="22"/>
        </w:rPr>
        <w:t xml:space="preserve">acak menggunakan teori probabilitas. Hasil dari eksperimen </w:t>
      </w:r>
      <w:r>
        <w:rPr>
          <w:sz w:val="22"/>
          <w:szCs w:val="22"/>
        </w:rPr>
        <w:t xml:space="preserve">tersebut </w:t>
      </w:r>
      <w:r w:rsidRPr="008033FD">
        <w:rPr>
          <w:sz w:val="22"/>
          <w:szCs w:val="22"/>
        </w:rPr>
        <w:t>adalah hasil dari proses stokastik atau aca</w:t>
      </w:r>
      <w:r>
        <w:rPr>
          <w:sz w:val="22"/>
          <w:szCs w:val="22"/>
        </w:rPr>
        <w:t xml:space="preserve">k. Pertanyaan yang dijadikan landasan ketika menggunakan eksprimen jenis ini ialah </w:t>
      </w:r>
      <w:r w:rsidRPr="008033FD">
        <w:rPr>
          <w:sz w:val="22"/>
          <w:szCs w:val="22"/>
        </w:rPr>
        <w:t xml:space="preserve">bagaimana hasil atau keluaran </w:t>
      </w:r>
      <w:r>
        <w:rPr>
          <w:sz w:val="22"/>
          <w:szCs w:val="22"/>
        </w:rPr>
        <w:t xml:space="preserve">dapat menjadi </w:t>
      </w:r>
      <w:r w:rsidRPr="008033FD">
        <w:rPr>
          <w:sz w:val="22"/>
          <w:szCs w:val="22"/>
        </w:rPr>
        <w:t xml:space="preserve">bervariasi atau berkembang seiring </w:t>
      </w:r>
      <w:r>
        <w:rPr>
          <w:sz w:val="22"/>
          <w:szCs w:val="22"/>
        </w:rPr>
        <w:t xml:space="preserve">dengan </w:t>
      </w:r>
      <w:r w:rsidRPr="008033FD">
        <w:rPr>
          <w:sz w:val="22"/>
          <w:szCs w:val="22"/>
        </w:rPr>
        <w:t xml:space="preserve">waktu. </w:t>
      </w:r>
    </w:p>
    <w:p w14:paraId="1883F766" w14:textId="0036942A" w:rsidR="00F911FA" w:rsidRDefault="008033FD" w:rsidP="008033FD">
      <w:pPr>
        <w:ind w:firstLine="567"/>
        <w:rPr>
          <w:sz w:val="22"/>
          <w:szCs w:val="22"/>
        </w:rPr>
      </w:pPr>
      <w:r>
        <w:rPr>
          <w:sz w:val="22"/>
          <w:szCs w:val="22"/>
        </w:rPr>
        <w:t>E</w:t>
      </w:r>
      <w:r w:rsidRPr="008033FD">
        <w:rPr>
          <w:sz w:val="22"/>
          <w:szCs w:val="22"/>
        </w:rPr>
        <w:t>ksperimen atau percobaan adalah situasi di mana hasilnya diamati</w:t>
      </w:r>
      <w:r>
        <w:rPr>
          <w:sz w:val="22"/>
          <w:szCs w:val="22"/>
        </w:rPr>
        <w:t xml:space="preserve"> d</w:t>
      </w:r>
      <w:r w:rsidRPr="008033FD">
        <w:rPr>
          <w:sz w:val="22"/>
          <w:szCs w:val="22"/>
        </w:rPr>
        <w:t>alam banyak aplikasi yang dipertimbangkan</w:t>
      </w:r>
      <w:r>
        <w:rPr>
          <w:sz w:val="22"/>
          <w:szCs w:val="22"/>
        </w:rPr>
        <w:t xml:space="preserve"> untuk mendapatkan output atau hasil yang </w:t>
      </w:r>
      <w:r w:rsidRPr="008033FD">
        <w:rPr>
          <w:sz w:val="22"/>
          <w:szCs w:val="22"/>
        </w:rPr>
        <w:t>bersifat numerik, terkadang dalam bentuk hitungan atau enumerasi. Eksperimen dianggap acak jika hasilnya tidak dapat diprediksi atau tidak pasti</w:t>
      </w:r>
      <w:r>
        <w:rPr>
          <w:sz w:val="22"/>
          <w:szCs w:val="22"/>
        </w:rPr>
        <w:t xml:space="preserve"> [13].</w:t>
      </w:r>
    </w:p>
    <w:p w14:paraId="39060F6C" w14:textId="110B5E3A" w:rsidR="00C22738" w:rsidRDefault="002650DB" w:rsidP="00C22738">
      <w:pPr>
        <w:ind w:firstLine="720"/>
        <w:rPr>
          <w:sz w:val="22"/>
          <w:szCs w:val="22"/>
        </w:rPr>
      </w:pPr>
      <w:r w:rsidRPr="002650DB">
        <w:rPr>
          <w:sz w:val="22"/>
          <w:szCs w:val="22"/>
        </w:rPr>
        <w:t xml:space="preserve">Oleh karena itu, dari pernyataan tersebut dapat disimpulkan bahwa proses stokastik adalah serangkaian kejadian yang </w:t>
      </w:r>
      <w:r>
        <w:rPr>
          <w:sz w:val="22"/>
          <w:szCs w:val="22"/>
        </w:rPr>
        <w:t>mengikuti</w:t>
      </w:r>
      <w:r w:rsidRPr="002650DB">
        <w:rPr>
          <w:sz w:val="22"/>
          <w:szCs w:val="22"/>
        </w:rPr>
        <w:t xml:space="preserve"> aturan-aturan probabilitas. </w:t>
      </w:r>
      <w:r w:rsidR="00C22738" w:rsidRPr="00C22738">
        <w:rPr>
          <w:sz w:val="22"/>
          <w:szCs w:val="22"/>
        </w:rPr>
        <w:t>Proses stokastik me</w:t>
      </w:r>
      <w:r>
        <w:rPr>
          <w:sz w:val="22"/>
          <w:szCs w:val="22"/>
        </w:rPr>
        <w:t>ngkaji</w:t>
      </w:r>
      <w:r w:rsidR="00C22738" w:rsidRPr="00C22738">
        <w:rPr>
          <w:sz w:val="22"/>
          <w:szCs w:val="22"/>
        </w:rPr>
        <w:t xml:space="preserve"> variabel acak yang diindeks atau diurutkan berdasarkan waktu. Karena ranah indeks adalah waktu, data yang dianalisis berupa data deret waktu</w:t>
      </w:r>
      <w:r w:rsidR="00C22738">
        <w:rPr>
          <w:sz w:val="22"/>
          <w:szCs w:val="22"/>
        </w:rPr>
        <w:t xml:space="preserve"> atau </w:t>
      </w:r>
      <w:r w:rsidR="00C22738" w:rsidRPr="00C22738">
        <w:rPr>
          <w:i/>
          <w:iCs/>
          <w:sz w:val="22"/>
          <w:szCs w:val="22"/>
        </w:rPr>
        <w:t>time series</w:t>
      </w:r>
      <w:r w:rsidR="00C22738" w:rsidRPr="00C22738">
        <w:rPr>
          <w:sz w:val="22"/>
          <w:szCs w:val="22"/>
        </w:rPr>
        <w:t xml:space="preserve">. </w:t>
      </w:r>
    </w:p>
    <w:p w14:paraId="5109FC3B" w14:textId="77777777" w:rsidR="00C22738" w:rsidRPr="00F911FA" w:rsidRDefault="00C22738" w:rsidP="00C22738">
      <w:pPr>
        <w:rPr>
          <w:sz w:val="22"/>
          <w:szCs w:val="22"/>
        </w:rPr>
      </w:pPr>
    </w:p>
    <w:p w14:paraId="19C7649E" w14:textId="262443AA" w:rsidR="00D05271" w:rsidRPr="00BA516D" w:rsidRDefault="00D05271" w:rsidP="00BA516D">
      <w:pPr>
        <w:pStyle w:val="ListParagraph"/>
        <w:numPr>
          <w:ilvl w:val="1"/>
          <w:numId w:val="4"/>
        </w:numPr>
        <w:rPr>
          <w:b/>
          <w:bCs/>
          <w:sz w:val="22"/>
          <w:szCs w:val="22"/>
        </w:rPr>
      </w:pPr>
      <w:r w:rsidRPr="00BA516D">
        <w:rPr>
          <w:b/>
          <w:bCs/>
          <w:i/>
          <w:iCs/>
          <w:sz w:val="22"/>
          <w:szCs w:val="22"/>
        </w:rPr>
        <w:t xml:space="preserve">Discrete-Time Markov Chain </w:t>
      </w:r>
      <w:r w:rsidRPr="00BA516D">
        <w:rPr>
          <w:b/>
          <w:bCs/>
          <w:sz w:val="22"/>
          <w:szCs w:val="22"/>
        </w:rPr>
        <w:t>(DTMC)</w:t>
      </w:r>
    </w:p>
    <w:p w14:paraId="47D1B165" w14:textId="360F63D2" w:rsidR="001B03E0" w:rsidRDefault="001B03E0" w:rsidP="006B0F27">
      <w:pPr>
        <w:ind w:firstLine="567"/>
        <w:rPr>
          <w:sz w:val="22"/>
          <w:szCs w:val="22"/>
        </w:rPr>
      </w:pPr>
      <w:r w:rsidRPr="001B03E0">
        <w:rPr>
          <w:sz w:val="22"/>
          <w:szCs w:val="22"/>
        </w:rPr>
        <w:t xml:space="preserve">Proses Markov adalah proses </w:t>
      </w:r>
      <w:r w:rsidR="0002473B" w:rsidRPr="0002473B">
        <w:rPr>
          <w:sz w:val="22"/>
          <w:szCs w:val="22"/>
        </w:rPr>
        <w:t xml:space="preserve">ketika kejadian di masa mendatang dipengaruhi oleh kejadian </w:t>
      </w:r>
      <w:r w:rsidR="0002473B">
        <w:rPr>
          <w:sz w:val="22"/>
          <w:szCs w:val="22"/>
        </w:rPr>
        <w:t>sekarang</w:t>
      </w:r>
      <w:r w:rsidR="0002473B" w:rsidRPr="0002473B">
        <w:rPr>
          <w:sz w:val="22"/>
          <w:szCs w:val="22"/>
        </w:rPr>
        <w:t xml:space="preserve"> tapi tidak dipengaruhi oleh kejadian sebelumnya.</w:t>
      </w:r>
      <w:r w:rsidR="00800D3C">
        <w:rPr>
          <w:sz w:val="22"/>
          <w:szCs w:val="22"/>
        </w:rPr>
        <w:t xml:space="preserve"> [13]</w:t>
      </w:r>
      <w:r w:rsidRPr="001B03E0">
        <w:rPr>
          <w:sz w:val="22"/>
          <w:szCs w:val="22"/>
        </w:rPr>
        <w:t xml:space="preserve">. </w:t>
      </w:r>
    </w:p>
    <w:p w14:paraId="4B082FEC" w14:textId="3672205B" w:rsidR="00C16903" w:rsidRDefault="00C16903" w:rsidP="006B0F27">
      <w:pPr>
        <w:ind w:firstLine="567"/>
        <w:rPr>
          <w:sz w:val="22"/>
          <w:szCs w:val="22"/>
        </w:rPr>
      </w:pPr>
      <w:r>
        <w:rPr>
          <w:sz w:val="22"/>
          <w:szCs w:val="22"/>
        </w:rPr>
        <w:t>DTMC</w:t>
      </w:r>
      <w:r w:rsidRPr="00C16903">
        <w:rPr>
          <w:sz w:val="22"/>
          <w:szCs w:val="22"/>
        </w:rPr>
        <w:t xml:space="preserve"> </w:t>
      </w:r>
      <w:r>
        <w:rPr>
          <w:sz w:val="22"/>
          <w:szCs w:val="22"/>
        </w:rPr>
        <w:t>merupakan</w:t>
      </w:r>
      <w:r w:rsidRPr="00C16903">
        <w:rPr>
          <w:sz w:val="22"/>
          <w:szCs w:val="22"/>
        </w:rPr>
        <w:t xml:space="preserve"> model probabilitas yang menggambarkan transisi antara keadaan-keadaan diskrit dari waktu ke waktu. Ketika diterapkan pada data </w:t>
      </w:r>
      <w:r w:rsidRPr="00C16903">
        <w:rPr>
          <w:i/>
          <w:iCs/>
          <w:sz w:val="22"/>
          <w:szCs w:val="22"/>
        </w:rPr>
        <w:t>series</w:t>
      </w:r>
      <w:r w:rsidRPr="00C16903">
        <w:rPr>
          <w:sz w:val="22"/>
          <w:szCs w:val="22"/>
        </w:rPr>
        <w:t xml:space="preserve">, model </w:t>
      </w:r>
      <w:r>
        <w:rPr>
          <w:sz w:val="22"/>
          <w:szCs w:val="22"/>
        </w:rPr>
        <w:t>tersebut</w:t>
      </w:r>
      <w:r w:rsidRPr="00C16903">
        <w:rPr>
          <w:sz w:val="22"/>
          <w:szCs w:val="22"/>
        </w:rPr>
        <w:t xml:space="preserve"> dapat digunakan untuk memodelkan bagaimana keadaan suatu variabel berubah dari satu waktu ke waktu berikutnya berdasarkan probabilitas transisi yang telah ditentukan sebelumnya</w:t>
      </w:r>
      <w:r>
        <w:rPr>
          <w:sz w:val="22"/>
          <w:szCs w:val="22"/>
        </w:rPr>
        <w:t>.</w:t>
      </w:r>
      <w:r w:rsidR="00500509">
        <w:rPr>
          <w:sz w:val="22"/>
          <w:szCs w:val="22"/>
        </w:rPr>
        <w:t xml:space="preserve"> </w:t>
      </w:r>
      <w:r w:rsidR="001B03E0" w:rsidRPr="001B03E0">
        <w:rPr>
          <w:sz w:val="22"/>
          <w:szCs w:val="22"/>
        </w:rPr>
        <w:t xml:space="preserve">Berdasarkan prinsip </w:t>
      </w:r>
      <w:r w:rsidR="001B03E0" w:rsidRPr="001B03E0">
        <w:rPr>
          <w:sz w:val="22"/>
          <w:szCs w:val="22"/>
        </w:rPr>
        <w:lastRenderedPageBreak/>
        <w:t xml:space="preserve">tersebut, </w:t>
      </w:r>
      <w:r w:rsidR="001B03E0">
        <w:rPr>
          <w:sz w:val="22"/>
          <w:szCs w:val="22"/>
        </w:rPr>
        <w:t>DTMC</w:t>
      </w:r>
      <w:r w:rsidR="001B03E0" w:rsidRPr="001B03E0">
        <w:rPr>
          <w:sz w:val="22"/>
          <w:szCs w:val="22"/>
        </w:rPr>
        <w:t xml:space="preserve"> dapat diformulasikan seperti </w:t>
      </w:r>
      <w:r w:rsidR="001B03E0">
        <w:rPr>
          <w:sz w:val="22"/>
          <w:szCs w:val="22"/>
        </w:rPr>
        <w:t>pada rumus berikut</w:t>
      </w:r>
      <w:r w:rsidR="001B03E0" w:rsidRPr="001B03E0">
        <w:rPr>
          <w:sz w:val="22"/>
          <w:szCs w:val="22"/>
        </w:rPr>
        <w:t>.</w:t>
      </w:r>
    </w:p>
    <w:p w14:paraId="403B5A37" w14:textId="667B4920" w:rsidR="001B03E0" w:rsidRPr="00E8595E" w:rsidRDefault="006C2719" w:rsidP="001B03E0">
      <w:pPr>
        <w:rPr>
          <w:sz w:val="22"/>
          <w:szCs w:val="22"/>
        </w:rPr>
      </w:pPr>
      <m:oMath>
        <m:r>
          <w:rPr>
            <w:rFonts w:ascii="Cambria Math" w:hAnsi="Cambria Math"/>
            <w:sz w:val="22"/>
            <w:szCs w:val="22"/>
          </w:rPr>
          <m:t>P</m:t>
        </m:r>
        <m:d>
          <m:dPr>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n+1</m:t>
                </m:r>
              </m:sub>
            </m:sSub>
            <m:r>
              <w:rPr>
                <w:rFonts w:ascii="Cambria Math" w:hAnsi="Cambria Math"/>
                <w:sz w:val="22"/>
                <w:szCs w:val="22"/>
              </w:rPr>
              <m:t>=b</m:t>
            </m:r>
          </m:e>
        </m:d>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n</m:t>
            </m:r>
          </m:sub>
        </m:sSub>
        <m:r>
          <w:rPr>
            <w:rFonts w:ascii="Cambria Math" w:hAnsi="Cambria Math"/>
            <w:sz w:val="22"/>
            <w:szCs w:val="22"/>
          </w:rPr>
          <m:t>=a)=P</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n</m:t>
            </m:r>
          </m:sub>
        </m:sSub>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n-1</m:t>
            </m:r>
          </m:sub>
        </m:sSub>
        <m:r>
          <w:rPr>
            <w:rFonts w:ascii="Cambria Math" w:hAnsi="Cambria Math"/>
            <w:sz w:val="22"/>
            <w:szCs w:val="22"/>
          </w:rPr>
          <m:t>=a</m:t>
        </m:r>
      </m:oMath>
      <w:proofErr w:type="gramStart"/>
      <w:r w:rsidR="002D3C72">
        <w:rPr>
          <w:sz w:val="22"/>
          <w:szCs w:val="22"/>
        </w:rPr>
        <w:t>)</w:t>
      </w:r>
      <w:r w:rsidR="00E8595E">
        <w:rPr>
          <w:sz w:val="22"/>
          <w:szCs w:val="22"/>
        </w:rPr>
        <w:t xml:space="preserve">   </w:t>
      </w:r>
      <w:proofErr w:type="gramEnd"/>
      <w:r w:rsidR="00E8595E">
        <w:rPr>
          <w:sz w:val="22"/>
          <w:szCs w:val="22"/>
        </w:rPr>
        <w:t>(2)</w:t>
      </w:r>
    </w:p>
    <w:p w14:paraId="2BDA640F" w14:textId="1A4CA821" w:rsidR="00232DF7" w:rsidRDefault="00800D3C">
      <w:pPr>
        <w:pStyle w:val="Title"/>
        <w:spacing w:after="0" w:line="240" w:lineRule="auto"/>
        <w:rPr>
          <w:sz w:val="22"/>
          <w:szCs w:val="22"/>
        </w:rPr>
      </w:pPr>
      <w:r w:rsidRPr="008F65D1">
        <w:rPr>
          <w:i/>
          <w:iCs/>
          <w:sz w:val="22"/>
          <w:szCs w:val="22"/>
        </w:rPr>
        <w:t>Legends</w:t>
      </w:r>
      <w:r>
        <w:rPr>
          <w:sz w:val="22"/>
          <w:szCs w:val="22"/>
        </w:rPr>
        <w:t xml:space="preserve">: </w:t>
      </w:r>
    </w:p>
    <w:p w14:paraId="268DD0C6" w14:textId="4B7A0D9C" w:rsidR="00800D3C" w:rsidRDefault="00800D3C" w:rsidP="00800D3C">
      <w:pPr>
        <w:rPr>
          <w:sz w:val="22"/>
          <w:szCs w:val="22"/>
        </w:rPr>
      </w:pPr>
      <m:oMath>
        <m:r>
          <w:rPr>
            <w:rFonts w:ascii="Cambria Math" w:hAnsi="Cambria Math"/>
            <w:sz w:val="22"/>
            <w:szCs w:val="22"/>
          </w:rPr>
          <m:t>P</m:t>
        </m:r>
        <m:d>
          <m:dPr>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n+1</m:t>
                </m:r>
              </m:sub>
            </m:sSub>
            <m:r>
              <w:rPr>
                <w:rFonts w:ascii="Cambria Math" w:hAnsi="Cambria Math"/>
                <w:sz w:val="22"/>
                <w:szCs w:val="22"/>
              </w:rPr>
              <m:t>=b</m:t>
            </m:r>
          </m:e>
        </m:d>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n</m:t>
            </m:r>
          </m:sub>
        </m:sSub>
        <m:r>
          <w:rPr>
            <w:rFonts w:ascii="Cambria Math" w:hAnsi="Cambria Math"/>
            <w:sz w:val="22"/>
            <w:szCs w:val="22"/>
          </w:rPr>
          <m:t>=a)</m:t>
        </m:r>
      </m:oMath>
      <w:r>
        <w:rPr>
          <w:sz w:val="22"/>
          <w:szCs w:val="22"/>
        </w:rPr>
        <w:t>: probabilitas</w:t>
      </w:r>
      <w:r w:rsidR="00201A7B">
        <w:rPr>
          <w:sz w:val="22"/>
          <w:szCs w:val="22"/>
        </w:rPr>
        <w:t xml:space="preserve"> kejadian </w:t>
      </w:r>
      <w:r w:rsidR="002D3C72">
        <w:rPr>
          <w:sz w:val="22"/>
          <w:szCs w:val="22"/>
        </w:rPr>
        <w:t>b</w:t>
      </w:r>
      <w:r w:rsidR="00201A7B">
        <w:rPr>
          <w:sz w:val="22"/>
          <w:szCs w:val="22"/>
        </w:rPr>
        <w:t xml:space="preserve"> berlangsung</w:t>
      </w:r>
      <w:r w:rsidR="002D3C72">
        <w:rPr>
          <w:sz w:val="22"/>
          <w:szCs w:val="22"/>
        </w:rPr>
        <w:t xml:space="preserve"> di </w:t>
      </w:r>
      <w:r w:rsidR="00201A7B">
        <w:rPr>
          <w:sz w:val="22"/>
          <w:szCs w:val="22"/>
        </w:rPr>
        <w:t>periode mendatang</w:t>
      </w:r>
      <w:r w:rsidR="002D3C72">
        <w:rPr>
          <w:sz w:val="22"/>
          <w:szCs w:val="22"/>
        </w:rPr>
        <w:t xml:space="preserve"> </w:t>
      </w:r>
      <w:r w:rsidR="0002473B">
        <w:rPr>
          <w:sz w:val="22"/>
          <w:szCs w:val="22"/>
        </w:rPr>
        <w:t>k</w:t>
      </w:r>
      <w:r w:rsidR="00201A7B">
        <w:rPr>
          <w:sz w:val="22"/>
          <w:szCs w:val="22"/>
        </w:rPr>
        <w:t xml:space="preserve">etika kejadian </w:t>
      </w:r>
      <w:r w:rsidR="0002473B">
        <w:rPr>
          <w:sz w:val="22"/>
          <w:szCs w:val="22"/>
        </w:rPr>
        <w:t xml:space="preserve">pada </w:t>
      </w:r>
      <w:r w:rsidR="00201A7B">
        <w:rPr>
          <w:sz w:val="22"/>
          <w:szCs w:val="22"/>
        </w:rPr>
        <w:t xml:space="preserve">periode </w:t>
      </w:r>
      <w:r w:rsidR="0002473B">
        <w:rPr>
          <w:sz w:val="22"/>
          <w:szCs w:val="22"/>
        </w:rPr>
        <w:t>sekarang</w:t>
      </w:r>
      <w:r w:rsidR="00201A7B">
        <w:rPr>
          <w:sz w:val="22"/>
          <w:szCs w:val="22"/>
        </w:rPr>
        <w:t xml:space="preserve"> diketahui</w:t>
      </w:r>
      <w:r w:rsidR="002D3C72">
        <w:rPr>
          <w:sz w:val="22"/>
          <w:szCs w:val="22"/>
        </w:rPr>
        <w:t xml:space="preserve">, </w:t>
      </w:r>
      <m:oMath>
        <m:r>
          <w:rPr>
            <w:rFonts w:ascii="Cambria Math" w:hAnsi="Cambria Math"/>
            <w:sz w:val="22"/>
            <w:szCs w:val="22"/>
          </w:rPr>
          <m:t>P</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n</m:t>
            </m:r>
          </m:sub>
        </m:sSub>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n-1</m:t>
            </m:r>
          </m:sub>
        </m:sSub>
        <m:r>
          <w:rPr>
            <w:rFonts w:ascii="Cambria Math" w:hAnsi="Cambria Math"/>
            <w:sz w:val="22"/>
            <w:szCs w:val="22"/>
          </w:rPr>
          <m:t>=a</m:t>
        </m:r>
      </m:oMath>
      <w:r w:rsidR="002D3C72">
        <w:rPr>
          <w:sz w:val="22"/>
          <w:szCs w:val="22"/>
        </w:rPr>
        <w:t xml:space="preserve">): probabilitas </w:t>
      </w:r>
      <w:r w:rsidR="0002473B" w:rsidRPr="0002473B">
        <w:rPr>
          <w:sz w:val="22"/>
          <w:szCs w:val="22"/>
        </w:rPr>
        <w:t>kejadian b saat ini terjadi karena kejadian di masa lalu telah terungkap</w:t>
      </w:r>
      <w:r w:rsidR="0002473B">
        <w:rPr>
          <w:sz w:val="22"/>
          <w:szCs w:val="22"/>
        </w:rPr>
        <w:t>.</w:t>
      </w:r>
    </w:p>
    <w:p w14:paraId="2A33F705" w14:textId="77777777" w:rsidR="002D3C72" w:rsidRDefault="002D3C72" w:rsidP="00800D3C">
      <w:pPr>
        <w:rPr>
          <w:sz w:val="22"/>
          <w:szCs w:val="22"/>
        </w:rPr>
      </w:pPr>
    </w:p>
    <w:p w14:paraId="5EF961B8" w14:textId="3031EDE3" w:rsidR="00447B47" w:rsidRPr="00BA516D" w:rsidRDefault="00447B47" w:rsidP="00BA516D">
      <w:pPr>
        <w:pStyle w:val="ListParagraph"/>
        <w:numPr>
          <w:ilvl w:val="1"/>
          <w:numId w:val="4"/>
        </w:numPr>
        <w:rPr>
          <w:b/>
          <w:bCs/>
          <w:i/>
          <w:iCs/>
          <w:sz w:val="22"/>
          <w:szCs w:val="22"/>
        </w:rPr>
      </w:pPr>
      <w:r w:rsidRPr="00BA516D">
        <w:rPr>
          <w:b/>
          <w:bCs/>
          <w:i/>
          <w:iCs/>
          <w:sz w:val="22"/>
          <w:szCs w:val="22"/>
        </w:rPr>
        <w:t>Transition Probabilty Matrix</w:t>
      </w:r>
    </w:p>
    <w:p w14:paraId="2D305F91" w14:textId="2178DE81" w:rsidR="00110EB3" w:rsidRDefault="00110EB3" w:rsidP="00541152">
      <w:pPr>
        <w:ind w:firstLine="567"/>
        <w:rPr>
          <w:sz w:val="22"/>
          <w:szCs w:val="22"/>
        </w:rPr>
      </w:pPr>
      <w:r w:rsidRPr="00110EB3">
        <w:rPr>
          <w:sz w:val="22"/>
          <w:szCs w:val="22"/>
        </w:rPr>
        <w:t xml:space="preserve">Tahapan awal sebelum transisi matrik dilakukan, ialah mengkonversi data melalui tahapan statistika deskriptif dengan menyatakan setiap kondisi </w:t>
      </w:r>
      <w:r w:rsidRPr="00110EB3">
        <w:rPr>
          <w:i/>
          <w:iCs/>
          <w:sz w:val="22"/>
          <w:szCs w:val="22"/>
        </w:rPr>
        <w:t>state</w:t>
      </w:r>
      <w:r w:rsidR="00541152">
        <w:rPr>
          <w:sz w:val="22"/>
          <w:szCs w:val="22"/>
        </w:rPr>
        <w:t xml:space="preserve"> per periode. S</w:t>
      </w:r>
      <w:r w:rsidRPr="00110EB3">
        <w:rPr>
          <w:sz w:val="22"/>
          <w:szCs w:val="22"/>
        </w:rPr>
        <w:t>etelah tahapan analisa deskriptif dibuat, maka diubah menjadi matriks transisi 1 langkah</w:t>
      </w:r>
      <w:r w:rsidR="00541152">
        <w:rPr>
          <w:sz w:val="22"/>
          <w:szCs w:val="22"/>
        </w:rPr>
        <w:t xml:space="preserve"> m</w:t>
      </w:r>
      <w:r w:rsidR="003E6726">
        <w:rPr>
          <w:sz w:val="22"/>
          <w:szCs w:val="22"/>
        </w:rPr>
        <w:t>e</w:t>
      </w:r>
      <w:r w:rsidR="00541152">
        <w:rPr>
          <w:sz w:val="22"/>
          <w:szCs w:val="22"/>
        </w:rPr>
        <w:t xml:space="preserve">ngikuti persamaan </w:t>
      </w:r>
      <w:r w:rsidR="003E6726">
        <w:rPr>
          <w:sz w:val="22"/>
          <w:szCs w:val="22"/>
        </w:rPr>
        <w:t>3</w:t>
      </w:r>
      <w:r w:rsidR="00541152">
        <w:rPr>
          <w:sz w:val="22"/>
          <w:szCs w:val="22"/>
        </w:rPr>
        <w:t>.</w:t>
      </w:r>
      <w:r w:rsidR="003E6726">
        <w:rPr>
          <w:sz w:val="22"/>
          <w:szCs w:val="22"/>
        </w:rPr>
        <w:t xml:space="preserve"> </w:t>
      </w:r>
    </w:p>
    <w:p w14:paraId="32A8A0D1" w14:textId="77777777" w:rsidR="003E6726" w:rsidRDefault="003E6726" w:rsidP="003E6726">
      <w:pPr>
        <w:ind w:firstLine="567"/>
        <w:rPr>
          <w:sz w:val="22"/>
          <w:szCs w:val="22"/>
        </w:rPr>
      </w:pPr>
      <w:r>
        <w:rPr>
          <w:sz w:val="22"/>
          <w:szCs w:val="22"/>
        </w:rPr>
        <w:t xml:space="preserve">Menurut [13], trasnsisi probabilitas </w:t>
      </w:r>
      <w:r w:rsidRPr="00447B47">
        <w:rPr>
          <w:sz w:val="22"/>
          <w:szCs w:val="22"/>
        </w:rPr>
        <w:t>membentuk larik</w:t>
      </w:r>
      <w:r>
        <w:rPr>
          <w:sz w:val="22"/>
          <w:szCs w:val="22"/>
        </w:rPr>
        <w:t xml:space="preserve"> </w:t>
      </w:r>
      <m:oMath>
        <m:r>
          <w:rPr>
            <w:rFonts w:ascii="Cambria Math" w:hAnsi="Cambria Math"/>
            <w:sz w:val="22"/>
            <w:szCs w:val="22"/>
          </w:rPr>
          <m:t>m×m</m:t>
        </m:r>
      </m:oMath>
      <w:r w:rsidRPr="00447B47">
        <w:rPr>
          <w:sz w:val="22"/>
          <w:szCs w:val="22"/>
        </w:rPr>
        <w:t xml:space="preserve"> yang dapat disusun menjadi matriks transisi T, di mana</w:t>
      </w:r>
      <w:r>
        <w:rPr>
          <w:sz w:val="22"/>
          <w:szCs w:val="22"/>
        </w:rPr>
        <w:t>,</w:t>
      </w:r>
    </w:p>
    <w:p w14:paraId="3C0A0F57" w14:textId="77777777" w:rsidR="003E6726" w:rsidRDefault="003E6726" w:rsidP="003E6726">
      <w:pPr>
        <w:ind w:firstLine="567"/>
        <w:rPr>
          <w:sz w:val="22"/>
          <w:szCs w:val="22"/>
        </w:rPr>
      </w:pPr>
    </w:p>
    <w:p w14:paraId="0A2E4A58" w14:textId="1CFB2627" w:rsidR="003E6726" w:rsidRDefault="003E6726" w:rsidP="003E6726">
      <w:pPr>
        <w:rPr>
          <w:sz w:val="22"/>
          <w:szCs w:val="22"/>
        </w:rPr>
      </w:pPr>
      <w:r w:rsidRPr="00447B47">
        <w:rPr>
          <w:sz w:val="22"/>
          <w:szCs w:val="22"/>
        </w:rPr>
        <w:t xml:space="preserve"> </w:t>
      </w:r>
      <m:oMath>
        <m:r>
          <w:rPr>
            <w:rFonts w:ascii="Cambria Math" w:hAnsi="Cambria Math"/>
            <w:sz w:val="22"/>
            <w:szCs w:val="22"/>
          </w:rPr>
          <m:t>T=</m:t>
        </m:r>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ab</m:t>
                </m:r>
              </m:sub>
            </m:sSub>
          </m:e>
        </m:d>
        <m:r>
          <w:rPr>
            <w:rFonts w:ascii="Cambria Math" w:hAnsi="Cambria Math"/>
            <w:sz w:val="22"/>
            <w:szCs w:val="22"/>
          </w:rPr>
          <m:t>=</m:t>
        </m:r>
        <m:d>
          <m:dPr>
            <m:begChr m:val="["/>
            <m:endChr m:val="]"/>
            <m:ctrlPr>
              <w:rPr>
                <w:rFonts w:ascii="Cambria Math" w:hAnsi="Cambria Math"/>
                <w:i/>
                <w:sz w:val="22"/>
                <w:szCs w:val="22"/>
              </w:rPr>
            </m:ctrlPr>
          </m:dPr>
          <m:e>
            <m:m>
              <m:mPr>
                <m:mcs>
                  <m:mc>
                    <m:mcPr>
                      <m:count m:val="4"/>
                      <m:mcJc m:val="center"/>
                    </m:mcPr>
                  </m:mc>
                </m:mcs>
                <m:ctrlPr>
                  <w:rPr>
                    <w:rFonts w:ascii="Cambria Math" w:hAnsi="Cambria Math"/>
                    <w:i/>
                    <w:sz w:val="22"/>
                    <w:szCs w:val="22"/>
                  </w:rPr>
                </m:ctrlPr>
              </m:mPr>
              <m:m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11</m:t>
                      </m:r>
                    </m:sub>
                  </m:sSub>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12</m:t>
                      </m:r>
                    </m:sub>
                  </m:sSub>
                </m:e>
                <m:e>
                  <m:r>
                    <w:rPr>
                      <w:rFonts w:ascii="Cambria Math" w:hAnsi="Cambria Math"/>
                    </w:rPr>
                    <m:t>⋯</m:t>
                  </m: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1m</m:t>
                      </m:r>
                    </m:sub>
                  </m:sSub>
                  <m:ctrlPr>
                    <w:rPr>
                      <w:rFonts w:ascii="Cambria Math" w:eastAsia="Cambria Math" w:hAnsi="Cambria Math" w:cs="Cambria Math"/>
                      <w:i/>
                    </w:rPr>
                  </m:ctrlPr>
                </m:e>
              </m:mr>
              <m:m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21</m:t>
                      </m:r>
                    </m:sub>
                  </m:sSub>
                  <m:ctrlPr>
                    <w:rPr>
                      <w:rFonts w:ascii="Cambria Math" w:eastAsia="Cambria Math" w:hAnsi="Cambria Math" w:cs="Cambria Math"/>
                      <w:i/>
                    </w:rPr>
                  </m:ctrlP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22</m:t>
                      </m:r>
                    </m:sub>
                  </m:sSub>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2m</m:t>
                      </m:r>
                    </m:sub>
                  </m:sSub>
                  <m:ctrlPr>
                    <w:rPr>
                      <w:rFonts w:ascii="Cambria Math" w:eastAsia="Cambria Math" w:hAnsi="Cambria Math" w:cs="Cambria Math"/>
                      <w:i/>
                    </w:rPr>
                  </m:ctrlPr>
                </m:e>
              </m:mr>
              <m:mr>
                <m:e>
                  <m:r>
                    <w:rPr>
                      <w:rFonts w:ascii="Cambria Math" w:eastAsia="Cambria Math" w:hAnsi="Cambria Math" w:cs="Cambria Math"/>
                    </w:rPr>
                    <m:t>⋮</m:t>
                  </m:r>
                </m:e>
                <m:e>
                  <m:r>
                    <w:rPr>
                      <w:rFonts w:ascii="Cambria Math" w:eastAsia="Cambria Math" w:hAnsi="Cambria Math" w:cs="Cambria Math"/>
                    </w:rPr>
                    <m:t>⋮</m:t>
                  </m:r>
                </m:e>
                <m:e>
                  <m:r>
                    <w:rPr>
                      <w:rFonts w:ascii="Cambria Math" w:hAnsi="Cambria Math"/>
                    </w:rPr>
                    <m:t>⋱</m:t>
                  </m:r>
                </m:e>
                <m:e>
                  <m:r>
                    <w:rPr>
                      <w:rFonts w:ascii="Cambria Math" w:eastAsia="Cambria Math" w:hAnsi="Cambria Math" w:cs="Cambria Math"/>
                    </w:rPr>
                    <m:t>⋮</m:t>
                  </m:r>
                  <m:ctrlPr>
                    <w:rPr>
                      <w:rFonts w:ascii="Cambria Math" w:eastAsia="Cambria Math" w:hAnsi="Cambria Math" w:cs="Cambria Math"/>
                      <w:i/>
                    </w:rPr>
                  </m:ctrlPr>
                </m:e>
              </m:mr>
              <m:m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m1</m:t>
                      </m:r>
                    </m:sub>
                  </m:sSub>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m2</m:t>
                      </m:r>
                    </m:sub>
                  </m:sSub>
                </m:e>
                <m:e>
                  <m:r>
                    <w:rPr>
                      <w:rFonts w:ascii="Cambria Math" w:hAnsi="Cambria Math"/>
                    </w:rPr>
                    <m:t>⋯</m:t>
                  </m:r>
                  <m:ctrlPr>
                    <w:rPr>
                      <w:rFonts w:ascii="Cambria Math" w:eastAsia="Cambria Math" w:hAnsi="Cambria Math" w:cs="Cambria Math"/>
                      <w:i/>
                    </w:rPr>
                  </m:ctrlP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mm</m:t>
                      </m:r>
                    </m:sub>
                  </m:sSub>
                </m:e>
              </m:mr>
            </m:m>
          </m:e>
        </m:d>
      </m:oMath>
      <w:r>
        <w:rPr>
          <w:sz w:val="22"/>
          <w:szCs w:val="22"/>
        </w:rPr>
        <w:t xml:space="preserve">   </w:t>
      </w:r>
      <w:r>
        <w:rPr>
          <w:sz w:val="22"/>
          <w:szCs w:val="22"/>
        </w:rPr>
        <w:tab/>
        <w:t xml:space="preserve">            (3)</w:t>
      </w:r>
    </w:p>
    <w:p w14:paraId="2CE6D255" w14:textId="77777777" w:rsidR="003E6726" w:rsidRDefault="003E6726" w:rsidP="003E6726">
      <w:pPr>
        <w:rPr>
          <w:sz w:val="22"/>
          <w:szCs w:val="22"/>
        </w:rPr>
      </w:pPr>
    </w:p>
    <w:p w14:paraId="1E3B966E" w14:textId="709ADA3A" w:rsidR="00541152" w:rsidRDefault="003E6726" w:rsidP="005D7389">
      <w:pPr>
        <w:rPr>
          <w:sz w:val="22"/>
          <w:szCs w:val="22"/>
        </w:rPr>
      </w:pPr>
      <w:r>
        <w:rPr>
          <w:sz w:val="22"/>
          <w:szCs w:val="22"/>
        </w:rPr>
        <w:t xml:space="preserve">Setiap </w:t>
      </w:r>
      <w:r w:rsidRPr="00C67C43">
        <w:rPr>
          <w:i/>
          <w:iCs/>
          <w:sz w:val="22"/>
          <w:szCs w:val="22"/>
        </w:rPr>
        <w:t>row</w:t>
      </w:r>
      <w:r>
        <w:rPr>
          <w:i/>
          <w:iCs/>
          <w:sz w:val="22"/>
          <w:szCs w:val="22"/>
        </w:rPr>
        <w:t xml:space="preserve"> </w:t>
      </w:r>
      <w:r>
        <w:rPr>
          <w:sz w:val="22"/>
          <w:szCs w:val="22"/>
        </w:rPr>
        <w:t xml:space="preserve">dari matriks T merupakan distribusi probabilitas dengan nilai </w:t>
      </w:r>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ab</m:t>
            </m:r>
          </m:sub>
        </m:sSub>
        <m:r>
          <w:rPr>
            <w:rFonts w:ascii="Cambria Math" w:hAnsi="Cambria Math"/>
            <w:sz w:val="22"/>
            <w:szCs w:val="22"/>
          </w:rPr>
          <m:t>≥0</m:t>
        </m:r>
      </m:oMath>
      <w:r>
        <w:rPr>
          <w:sz w:val="22"/>
          <w:szCs w:val="22"/>
        </w:rPr>
        <w:t xml:space="preserve"> hingga </w:t>
      </w:r>
      <m:oMath>
        <m:nary>
          <m:naryPr>
            <m:chr m:val="∑"/>
            <m:limLoc m:val="undOvr"/>
            <m:ctrlPr>
              <w:rPr>
                <w:rFonts w:ascii="Cambria Math" w:hAnsi="Cambria Math"/>
                <w:i/>
                <w:sz w:val="22"/>
                <w:szCs w:val="22"/>
              </w:rPr>
            </m:ctrlPr>
          </m:naryPr>
          <m:sub>
            <m:r>
              <w:rPr>
                <w:rFonts w:ascii="Cambria Math" w:hAnsi="Cambria Math"/>
                <w:sz w:val="22"/>
                <w:szCs w:val="22"/>
              </w:rPr>
              <m:t>b=1</m:t>
            </m:r>
          </m:sub>
          <m:sup>
            <m:r>
              <w:rPr>
                <w:rFonts w:ascii="Cambria Math" w:hAnsi="Cambria Math"/>
                <w:sz w:val="22"/>
                <w:szCs w:val="22"/>
              </w:rPr>
              <m:t>a</m:t>
            </m:r>
          </m:sup>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ab</m:t>
                </m:r>
              </m:sub>
            </m:sSub>
            <m:r>
              <w:rPr>
                <w:rFonts w:ascii="Cambria Math" w:hAnsi="Cambria Math"/>
                <w:sz w:val="22"/>
                <w:szCs w:val="22"/>
              </w:rPr>
              <m:t>=1</m:t>
            </m:r>
          </m:e>
        </m:nary>
      </m:oMath>
      <w:r>
        <w:rPr>
          <w:sz w:val="22"/>
          <w:szCs w:val="22"/>
        </w:rPr>
        <w:t>.</w:t>
      </w:r>
      <w:r w:rsidR="005D7389">
        <w:rPr>
          <w:sz w:val="22"/>
          <w:szCs w:val="22"/>
        </w:rPr>
        <w:t xml:space="preserve"> Kemudian, dihitunglah probabilitas matriks transisi dengan persamaan Chapman-Kolmogorov seperti pada persamaan 4.</w:t>
      </w:r>
    </w:p>
    <w:p w14:paraId="05B13D9C" w14:textId="77777777" w:rsidR="00541152" w:rsidRDefault="00541152" w:rsidP="00541152">
      <w:pPr>
        <w:ind w:firstLine="567"/>
        <w:rPr>
          <w:sz w:val="22"/>
          <w:szCs w:val="22"/>
        </w:rPr>
      </w:pPr>
    </w:p>
    <w:p w14:paraId="6287A90E" w14:textId="5F53F346" w:rsidR="00541152" w:rsidRDefault="00000000" w:rsidP="00541152">
      <w:pPr>
        <w:jc w:val="left"/>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ab</m:t>
            </m:r>
          </m:sub>
          <m:sup>
            <m:r>
              <w:rPr>
                <w:rFonts w:ascii="Cambria Math" w:hAnsi="Cambria Math"/>
                <w:sz w:val="22"/>
                <w:szCs w:val="22"/>
              </w:rPr>
              <m:t>m+n</m:t>
            </m:r>
          </m:sup>
        </m:sSubSup>
        <m:r>
          <w:rPr>
            <w:rFonts w:ascii="Cambria Math" w:hAnsi="Cambria Math"/>
            <w:sz w:val="22"/>
            <w:szCs w:val="22"/>
          </w:rPr>
          <m:t>=</m:t>
        </m:r>
        <m:nary>
          <m:naryPr>
            <m:chr m:val="∑"/>
            <m:limLoc m:val="subSup"/>
            <m:supHide m:val="1"/>
            <m:ctrlPr>
              <w:rPr>
                <w:rFonts w:ascii="Cambria Math" w:hAnsi="Cambria Math"/>
                <w:i/>
                <w:sz w:val="22"/>
                <w:szCs w:val="22"/>
              </w:rPr>
            </m:ctrlPr>
          </m:naryPr>
          <m:sub>
            <m:r>
              <w:rPr>
                <w:rFonts w:ascii="Cambria Math" w:hAnsi="Cambria Math"/>
                <w:sz w:val="22"/>
                <w:szCs w:val="22"/>
              </w:rPr>
              <m:t>c</m:t>
            </m:r>
          </m:sub>
          <m:sup/>
          <m:e>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ac</m:t>
                </m:r>
              </m:sub>
              <m:sup>
                <m:r>
                  <w:rPr>
                    <w:rFonts w:ascii="Cambria Math" w:hAnsi="Cambria Math"/>
                    <w:sz w:val="22"/>
                    <w:szCs w:val="22"/>
                  </w:rPr>
                  <m:t>m</m:t>
                </m:r>
              </m:sup>
            </m:sSubSup>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cb</m:t>
                </m:r>
              </m:sub>
              <m:sup>
                <m:r>
                  <w:rPr>
                    <w:rFonts w:ascii="Cambria Math" w:hAnsi="Cambria Math"/>
                    <w:sz w:val="22"/>
                    <w:szCs w:val="22"/>
                  </w:rPr>
                  <m:t>n</m:t>
                </m:r>
              </m:sup>
            </m:sSubSup>
            <m:r>
              <w:rPr>
                <w:rFonts w:ascii="Cambria Math" w:hAnsi="Cambria Math"/>
                <w:sz w:val="22"/>
                <w:szCs w:val="22"/>
              </w:rPr>
              <m:t>)</m:t>
            </m:r>
          </m:e>
        </m:nary>
      </m:oMath>
      <w:r w:rsidR="00541152">
        <w:rPr>
          <w:sz w:val="22"/>
          <w:szCs w:val="22"/>
        </w:rPr>
        <w:t xml:space="preserve"> </w:t>
      </w:r>
      <w:r w:rsidR="00541152">
        <w:rPr>
          <w:sz w:val="22"/>
          <w:szCs w:val="22"/>
        </w:rPr>
        <w:tab/>
      </w:r>
      <w:r w:rsidR="00541152">
        <w:rPr>
          <w:sz w:val="22"/>
          <w:szCs w:val="22"/>
        </w:rPr>
        <w:tab/>
        <w:t xml:space="preserve">                         (</w:t>
      </w:r>
      <w:r w:rsidR="003E6726">
        <w:rPr>
          <w:sz w:val="22"/>
          <w:szCs w:val="22"/>
        </w:rPr>
        <w:t>4</w:t>
      </w:r>
      <w:r w:rsidR="00541152">
        <w:rPr>
          <w:sz w:val="22"/>
          <w:szCs w:val="22"/>
        </w:rPr>
        <w:t>)</w:t>
      </w:r>
    </w:p>
    <w:p w14:paraId="0D894115" w14:textId="77777777" w:rsidR="003E6726" w:rsidRDefault="003E6726" w:rsidP="00541152">
      <w:pPr>
        <w:jc w:val="left"/>
        <w:rPr>
          <w:sz w:val="22"/>
          <w:szCs w:val="22"/>
        </w:rPr>
      </w:pPr>
    </w:p>
    <w:p w14:paraId="1AFEA701" w14:textId="6B9724F7" w:rsidR="008F65D1" w:rsidRDefault="008F65D1" w:rsidP="00FC2D63">
      <w:pPr>
        <w:jc w:val="left"/>
        <w:rPr>
          <w:sz w:val="22"/>
          <w:szCs w:val="22"/>
        </w:rPr>
      </w:pPr>
      <w:r w:rsidRPr="008F65D1">
        <w:rPr>
          <w:i/>
          <w:iCs/>
          <w:sz w:val="22"/>
          <w:szCs w:val="22"/>
        </w:rPr>
        <w:t>Legends</w:t>
      </w:r>
      <w:r>
        <w:rPr>
          <w:sz w:val="22"/>
          <w:szCs w:val="22"/>
        </w:rPr>
        <w:t xml:space="preserve">: </w:t>
      </w:r>
    </w:p>
    <w:p w14:paraId="07C5887D" w14:textId="64827130" w:rsidR="00FC2D63" w:rsidRDefault="00000000" w:rsidP="00FC2D63">
      <w:pPr>
        <w:pStyle w:val="ListParagraph"/>
        <w:numPr>
          <w:ilvl w:val="0"/>
          <w:numId w:val="6"/>
        </w:numPr>
        <w:ind w:left="284" w:hanging="284"/>
        <w:contextualSpacing w:val="0"/>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ab</m:t>
            </m:r>
          </m:sub>
          <m:sup>
            <m:r>
              <w:rPr>
                <w:rFonts w:ascii="Cambria Math" w:hAnsi="Cambria Math"/>
                <w:sz w:val="22"/>
                <w:szCs w:val="22"/>
              </w:rPr>
              <m:t>m+n</m:t>
            </m:r>
          </m:sup>
        </m:sSubSup>
        <m:r>
          <w:rPr>
            <w:rFonts w:ascii="Cambria Math" w:hAnsi="Cambria Math"/>
            <w:sz w:val="22"/>
            <w:szCs w:val="22"/>
          </w:rPr>
          <m:t xml:space="preserve"> : </m:t>
        </m:r>
      </m:oMath>
      <w:r w:rsidR="00A01F96" w:rsidRPr="00A01F96">
        <w:rPr>
          <w:sz w:val="22"/>
          <w:szCs w:val="22"/>
        </w:rPr>
        <w:t xml:space="preserve">peluang perpindahan dari kejadian a ke kejadian b setelah </w:t>
      </w:r>
      <m:oMath>
        <m:r>
          <w:rPr>
            <w:rFonts w:ascii="Cambria Math" w:hAnsi="Cambria Math"/>
            <w:sz w:val="22"/>
            <w:szCs w:val="22"/>
          </w:rPr>
          <m:t>m+n steps</m:t>
        </m:r>
      </m:oMath>
      <w:r w:rsidR="00A01F96">
        <w:rPr>
          <w:sz w:val="22"/>
          <w:szCs w:val="22"/>
        </w:rPr>
        <w:t xml:space="preserve"> </w:t>
      </w:r>
      <w:r w:rsidR="00A01F96" w:rsidRPr="00A01F96">
        <w:rPr>
          <w:sz w:val="22"/>
          <w:szCs w:val="22"/>
        </w:rPr>
        <w:t xml:space="preserve">dan sebelumnya </w:t>
      </w:r>
      <w:r w:rsidR="00A01F96">
        <w:rPr>
          <w:sz w:val="22"/>
          <w:szCs w:val="22"/>
        </w:rPr>
        <w:t xml:space="preserve">telah </w:t>
      </w:r>
      <w:r w:rsidR="00A01F96" w:rsidRPr="00A01F96">
        <w:rPr>
          <w:sz w:val="22"/>
          <w:szCs w:val="22"/>
        </w:rPr>
        <w:t>terjadi kejadian a</w:t>
      </w:r>
      <w:r w:rsidR="00A01F96">
        <w:rPr>
          <w:sz w:val="22"/>
          <w:szCs w:val="22"/>
        </w:rPr>
        <w:t xml:space="preserve"> sebagai syarat awal</w:t>
      </w:r>
      <w:r w:rsidR="00A01F96" w:rsidRPr="00A01F96">
        <w:rPr>
          <w:sz w:val="22"/>
          <w:szCs w:val="22"/>
        </w:rPr>
        <w:t>.</w:t>
      </w:r>
    </w:p>
    <w:p w14:paraId="620814F2" w14:textId="6AFDFA93" w:rsidR="00FC2D63" w:rsidRDefault="00000000" w:rsidP="00FC2D63">
      <w:pPr>
        <w:pStyle w:val="ListParagraph"/>
        <w:numPr>
          <w:ilvl w:val="0"/>
          <w:numId w:val="6"/>
        </w:numPr>
        <w:ind w:left="284" w:hanging="284"/>
        <w:contextualSpacing w:val="0"/>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ac</m:t>
            </m:r>
          </m:sub>
          <m:sup>
            <m:r>
              <w:rPr>
                <w:rFonts w:ascii="Cambria Math" w:hAnsi="Cambria Math"/>
                <w:sz w:val="22"/>
                <w:szCs w:val="22"/>
              </w:rPr>
              <m:t>m</m:t>
            </m:r>
          </m:sup>
        </m:sSubSup>
      </m:oMath>
      <w:r w:rsidR="008F65D1" w:rsidRPr="00FC2D63">
        <w:rPr>
          <w:sz w:val="22"/>
          <w:szCs w:val="22"/>
        </w:rPr>
        <w:t xml:space="preserve">: </w:t>
      </w:r>
      <w:r w:rsidR="00A01F96" w:rsidRPr="00A01F96">
        <w:rPr>
          <w:sz w:val="22"/>
          <w:szCs w:val="22"/>
        </w:rPr>
        <w:t xml:space="preserve">peluang perpindahan dari kejadian a ke kejadian c setelah </w:t>
      </w:r>
      <w:r w:rsidR="00A01F96" w:rsidRPr="00A01F96">
        <w:rPr>
          <w:i/>
          <w:sz w:val="22"/>
          <w:szCs w:val="22"/>
        </w:rPr>
        <w:t>m-steps</w:t>
      </w:r>
      <w:r w:rsidR="00A01F96" w:rsidRPr="00A01F96">
        <w:rPr>
          <w:sz w:val="22"/>
          <w:szCs w:val="22"/>
        </w:rPr>
        <w:t>, dengan asumsi terjadi kejadian a sebelumnya.</w:t>
      </w:r>
    </w:p>
    <w:p w14:paraId="275E8D9B" w14:textId="63214C2D" w:rsidR="008F65D1" w:rsidRPr="00FC2D63" w:rsidRDefault="00000000" w:rsidP="00FC2D63">
      <w:pPr>
        <w:pStyle w:val="ListParagraph"/>
        <w:numPr>
          <w:ilvl w:val="0"/>
          <w:numId w:val="6"/>
        </w:numPr>
        <w:ind w:left="284" w:hanging="284"/>
        <w:contextualSpacing w:val="0"/>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cb</m:t>
            </m:r>
          </m:sub>
          <m:sup>
            <m:r>
              <w:rPr>
                <w:rFonts w:ascii="Cambria Math" w:hAnsi="Cambria Math"/>
                <w:sz w:val="22"/>
                <w:szCs w:val="22"/>
              </w:rPr>
              <m:t>n</m:t>
            </m:r>
          </m:sup>
        </m:sSubSup>
      </m:oMath>
      <w:r w:rsidR="008F65D1" w:rsidRPr="00FC2D63">
        <w:rPr>
          <w:sz w:val="22"/>
          <w:szCs w:val="22"/>
        </w:rPr>
        <w:t xml:space="preserve">: </w:t>
      </w:r>
      <w:r w:rsidR="00A01F96" w:rsidRPr="00A01F96">
        <w:rPr>
          <w:sz w:val="22"/>
          <w:szCs w:val="22"/>
        </w:rPr>
        <w:t xml:space="preserve">peluang peralihan dari kejadian c ke kejadian b setelah </w:t>
      </w:r>
      <w:r w:rsidR="00A01F96" w:rsidRPr="00A01F96">
        <w:rPr>
          <w:i/>
          <w:iCs/>
          <w:sz w:val="22"/>
          <w:szCs w:val="22"/>
        </w:rPr>
        <w:t>n-steps</w:t>
      </w:r>
      <w:r w:rsidR="00A01F96" w:rsidRPr="00A01F96">
        <w:rPr>
          <w:sz w:val="22"/>
          <w:szCs w:val="22"/>
        </w:rPr>
        <w:t xml:space="preserve"> dan sebelumnya diketahui kejadian c.</w:t>
      </w:r>
    </w:p>
    <w:p w14:paraId="0E6B8AB7" w14:textId="77777777" w:rsidR="002C52E3" w:rsidRDefault="002C52E3" w:rsidP="002C52E3">
      <w:pPr>
        <w:rPr>
          <w:sz w:val="22"/>
          <w:szCs w:val="22"/>
        </w:rPr>
      </w:pPr>
    </w:p>
    <w:p w14:paraId="4D770531" w14:textId="152C2F0D" w:rsidR="00932D27" w:rsidRDefault="00932D27" w:rsidP="003D448B">
      <w:pPr>
        <w:ind w:firstLine="567"/>
        <w:rPr>
          <w:sz w:val="22"/>
          <w:szCs w:val="22"/>
        </w:rPr>
      </w:pPr>
      <w:r w:rsidRPr="00932D27">
        <w:rPr>
          <w:sz w:val="22"/>
          <w:szCs w:val="22"/>
        </w:rPr>
        <w:t xml:space="preserve">Matriks probabilitas transisi </w:t>
      </w:r>
      <w:r w:rsidRPr="002C52E3">
        <w:rPr>
          <w:i/>
          <w:iCs/>
          <w:sz w:val="22"/>
          <w:szCs w:val="22"/>
        </w:rPr>
        <w:t>n</w:t>
      </w:r>
      <w:r>
        <w:rPr>
          <w:sz w:val="22"/>
          <w:szCs w:val="22"/>
        </w:rPr>
        <w:t>-</w:t>
      </w:r>
      <w:r w:rsidR="002C52E3" w:rsidRPr="002C52E3">
        <w:rPr>
          <w:i/>
          <w:iCs/>
          <w:sz w:val="22"/>
          <w:szCs w:val="22"/>
        </w:rPr>
        <w:t>steps</w:t>
      </w:r>
      <w:r w:rsidR="002C52E3">
        <w:rPr>
          <w:sz w:val="22"/>
          <w:szCs w:val="22"/>
        </w:rPr>
        <w:t xml:space="preserve"> </w:t>
      </w:r>
      <w:r w:rsidRPr="00932D27">
        <w:rPr>
          <w:sz w:val="22"/>
          <w:szCs w:val="22"/>
        </w:rPr>
        <w:t>digunakan untuk mengestimasi probabilitas kejadian di masa depan dalam n</w:t>
      </w:r>
      <w:r>
        <w:rPr>
          <w:sz w:val="22"/>
          <w:szCs w:val="22"/>
        </w:rPr>
        <w:t xml:space="preserve"> </w:t>
      </w:r>
      <w:r w:rsidRPr="00932D27">
        <w:rPr>
          <w:sz w:val="22"/>
          <w:szCs w:val="22"/>
        </w:rPr>
        <w:t xml:space="preserve">periode berdasarkan kejadian saat ini. Semakin besar nilai n, semakin seimbang probabilitas transisi kejadian tersebut. Jika probabilitas transisi dalam matriks mencapai keseimbangan dan tetap, maka matriks tersebut memiliki probabilitas </w:t>
      </w:r>
      <w:r w:rsidRPr="00932D27">
        <w:rPr>
          <w:i/>
          <w:iCs/>
          <w:sz w:val="22"/>
          <w:szCs w:val="22"/>
        </w:rPr>
        <w:t>steady state</w:t>
      </w:r>
      <w:r w:rsidRPr="00932D27">
        <w:rPr>
          <w:sz w:val="22"/>
          <w:szCs w:val="22"/>
        </w:rPr>
        <w:t xml:space="preserve">. Matriks probabilitas transisi dengan probabilitas </w:t>
      </w:r>
      <w:r w:rsidRPr="00932D27">
        <w:rPr>
          <w:i/>
          <w:iCs/>
          <w:sz w:val="22"/>
          <w:szCs w:val="22"/>
        </w:rPr>
        <w:t>steady state</w:t>
      </w:r>
      <w:r w:rsidRPr="00932D27">
        <w:rPr>
          <w:sz w:val="22"/>
          <w:szCs w:val="22"/>
        </w:rPr>
        <w:t xml:space="preserve"> bermanfaat untuk memprediksi kejadian dalam jangka waktu panjang. Persamaan distribusi stasioner digunakan untuk menghitung matriks probabilitas transisi dengan probabilitas </w:t>
      </w:r>
      <w:r w:rsidRPr="00932D27">
        <w:rPr>
          <w:i/>
          <w:iCs/>
          <w:sz w:val="22"/>
          <w:szCs w:val="22"/>
        </w:rPr>
        <w:t>steady state</w:t>
      </w:r>
      <w:r w:rsidR="003E6726">
        <w:rPr>
          <w:i/>
          <w:iCs/>
          <w:sz w:val="22"/>
          <w:szCs w:val="22"/>
        </w:rPr>
        <w:t xml:space="preserve"> </w:t>
      </w:r>
      <w:r w:rsidR="003E6726">
        <w:rPr>
          <w:sz w:val="22"/>
          <w:szCs w:val="22"/>
        </w:rPr>
        <w:t xml:space="preserve">pada persamaan </w:t>
      </w:r>
      <w:r w:rsidR="00FA7B47">
        <w:rPr>
          <w:sz w:val="22"/>
          <w:szCs w:val="22"/>
        </w:rPr>
        <w:t>6 dan persamaan 7</w:t>
      </w:r>
      <w:r w:rsidRPr="00932D27">
        <w:rPr>
          <w:sz w:val="22"/>
          <w:szCs w:val="22"/>
        </w:rPr>
        <w:t>.</w:t>
      </w:r>
      <w:r w:rsidR="00F26915">
        <w:rPr>
          <w:sz w:val="22"/>
          <w:szCs w:val="22"/>
        </w:rPr>
        <w:t xml:space="preserve"> </w:t>
      </w:r>
    </w:p>
    <w:p w14:paraId="5EF975CE" w14:textId="77777777" w:rsidR="00FA7B47" w:rsidRDefault="00FA7B47" w:rsidP="00932D27">
      <w:pPr>
        <w:ind w:firstLine="567"/>
        <w:rPr>
          <w:sz w:val="22"/>
          <w:szCs w:val="22"/>
        </w:rPr>
      </w:pPr>
    </w:p>
    <w:p w14:paraId="3CD2B21D" w14:textId="1620DE5C" w:rsidR="003E6726" w:rsidRPr="00FA7B47" w:rsidRDefault="00FA7B47" w:rsidP="003E6726">
      <w:pPr>
        <w:rPr>
          <w:sz w:val="22"/>
          <w:szCs w:val="22"/>
        </w:rPr>
      </w:pPr>
      <m:oMath>
        <m:r>
          <w:rPr>
            <w:rFonts w:ascii="Cambria Math" w:hAnsi="Cambria Math"/>
            <w:sz w:val="22"/>
            <w:szCs w:val="22"/>
          </w:rPr>
          <m:t>πp-π=0</m:t>
        </m:r>
      </m:oMath>
      <w:r>
        <w:rPr>
          <w:sz w:val="22"/>
          <w:szCs w:val="22"/>
        </w:rPr>
        <w:tab/>
      </w:r>
      <w:r>
        <w:rPr>
          <w:sz w:val="22"/>
          <w:szCs w:val="22"/>
        </w:rPr>
        <w:tab/>
      </w:r>
      <w:r>
        <w:rPr>
          <w:sz w:val="22"/>
          <w:szCs w:val="22"/>
        </w:rPr>
        <w:tab/>
      </w:r>
      <w:r>
        <w:rPr>
          <w:sz w:val="22"/>
          <w:szCs w:val="22"/>
        </w:rPr>
        <w:tab/>
        <w:t xml:space="preserve">           (5)</w:t>
      </w:r>
    </w:p>
    <w:p w14:paraId="35C4DA2B" w14:textId="5F907A33" w:rsidR="00FA7B47" w:rsidRPr="00FA7B47" w:rsidRDefault="00FA7B47" w:rsidP="00FA7B47">
      <w:pPr>
        <w:rPr>
          <w:sz w:val="22"/>
          <w:szCs w:val="22"/>
        </w:rPr>
      </w:pPr>
      <m:oMath>
        <m:r>
          <w:rPr>
            <w:rFonts w:ascii="Cambria Math" w:hAnsi="Cambria Math"/>
            <w:sz w:val="22"/>
            <w:szCs w:val="22"/>
          </w:rPr>
          <m:t>π(p-1)</m:t>
        </m:r>
      </m:oMath>
      <w:r>
        <w:rPr>
          <w:sz w:val="22"/>
          <w:szCs w:val="22"/>
        </w:rPr>
        <w:t xml:space="preserve"> </w:t>
      </w:r>
      <w:r w:rsidR="002456AA">
        <w:rPr>
          <w:sz w:val="22"/>
          <w:szCs w:val="22"/>
        </w:rPr>
        <w:t>= 0</w:t>
      </w:r>
      <w:r>
        <w:rPr>
          <w:sz w:val="22"/>
          <w:szCs w:val="22"/>
        </w:rPr>
        <w:t xml:space="preserve"> </w:t>
      </w:r>
      <w:r>
        <w:rPr>
          <w:sz w:val="22"/>
          <w:szCs w:val="22"/>
        </w:rPr>
        <w:tab/>
      </w:r>
      <w:r>
        <w:rPr>
          <w:sz w:val="22"/>
          <w:szCs w:val="22"/>
        </w:rPr>
        <w:tab/>
      </w:r>
      <w:r>
        <w:rPr>
          <w:sz w:val="22"/>
          <w:szCs w:val="22"/>
        </w:rPr>
        <w:tab/>
        <w:t xml:space="preserve">                     </w:t>
      </w:r>
      <w:proofErr w:type="gramStart"/>
      <w:r>
        <w:rPr>
          <w:sz w:val="22"/>
          <w:szCs w:val="22"/>
        </w:rPr>
        <w:t xml:space="preserve">   (</w:t>
      </w:r>
      <w:proofErr w:type="gramEnd"/>
      <w:r>
        <w:rPr>
          <w:sz w:val="22"/>
          <w:szCs w:val="22"/>
        </w:rPr>
        <w:t>6)</w:t>
      </w:r>
    </w:p>
    <w:p w14:paraId="5D456A89" w14:textId="2F11FEEC" w:rsidR="00FA7B47" w:rsidRDefault="00000000" w:rsidP="003E6726">
      <w:pPr>
        <w:rPr>
          <w:sz w:val="22"/>
          <w:szCs w:val="22"/>
        </w:rPr>
      </w:pPr>
      <m:oMath>
        <m:nary>
          <m:naryPr>
            <m:chr m:val="∑"/>
            <m:limLoc m:val="undOvr"/>
            <m:ctrlPr>
              <w:rPr>
                <w:rFonts w:ascii="Cambria Math" w:hAnsi="Cambria Math"/>
                <w:i/>
                <w:sz w:val="22"/>
                <w:szCs w:val="22"/>
              </w:rPr>
            </m:ctrlPr>
          </m:naryPr>
          <m:sub>
            <m:r>
              <w:rPr>
                <w:rFonts w:ascii="Cambria Math" w:hAnsi="Cambria Math"/>
                <w:sz w:val="22"/>
                <w:szCs w:val="22"/>
              </w:rPr>
              <m:t>i</m:t>
            </m:r>
          </m:sub>
          <m:sup>
            <m:r>
              <w:rPr>
                <w:rFonts w:ascii="Cambria Math" w:hAnsi="Cambria Math"/>
                <w:sz w:val="22"/>
                <w:szCs w:val="22"/>
              </w:rPr>
              <m:t>m</m:t>
            </m:r>
          </m:sup>
          <m:e>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i</m:t>
                </m:r>
              </m:sub>
            </m:sSub>
            <m:r>
              <w:rPr>
                <w:rFonts w:ascii="Cambria Math" w:hAnsi="Cambria Math"/>
                <w:sz w:val="22"/>
                <w:szCs w:val="22"/>
              </w:rPr>
              <m:t>=1</m:t>
            </m:r>
          </m:e>
        </m:nary>
      </m:oMath>
      <w:r w:rsidR="00FA7B47">
        <w:rPr>
          <w:sz w:val="22"/>
          <w:szCs w:val="22"/>
        </w:rPr>
        <w:tab/>
      </w:r>
      <w:r w:rsidR="00FA7B47">
        <w:rPr>
          <w:sz w:val="22"/>
          <w:szCs w:val="22"/>
        </w:rPr>
        <w:tab/>
      </w:r>
      <w:r w:rsidR="00FA7B47">
        <w:rPr>
          <w:sz w:val="22"/>
          <w:szCs w:val="22"/>
        </w:rPr>
        <w:tab/>
      </w:r>
      <w:r w:rsidR="00FA7B47">
        <w:rPr>
          <w:sz w:val="22"/>
          <w:szCs w:val="22"/>
        </w:rPr>
        <w:tab/>
        <w:t xml:space="preserve">           (7)</w:t>
      </w:r>
    </w:p>
    <w:p w14:paraId="166D1087" w14:textId="77777777" w:rsidR="00FA7B47" w:rsidRPr="00FA7B47" w:rsidRDefault="00FA7B47" w:rsidP="003E6726">
      <w:pPr>
        <w:rPr>
          <w:sz w:val="22"/>
          <w:szCs w:val="22"/>
        </w:rPr>
      </w:pPr>
    </w:p>
    <w:p w14:paraId="2C360D0B" w14:textId="77777777" w:rsidR="00FA7B47" w:rsidRDefault="00FA7B47" w:rsidP="00447B47">
      <w:pPr>
        <w:rPr>
          <w:sz w:val="22"/>
          <w:szCs w:val="22"/>
        </w:rPr>
      </w:pPr>
      <w:r w:rsidRPr="00FA7B47">
        <w:rPr>
          <w:i/>
          <w:iCs/>
          <w:sz w:val="22"/>
          <w:szCs w:val="22"/>
        </w:rPr>
        <w:t>Legends</w:t>
      </w:r>
      <w:r>
        <w:rPr>
          <w:sz w:val="22"/>
          <w:szCs w:val="22"/>
        </w:rPr>
        <w:t>:</w:t>
      </w:r>
    </w:p>
    <w:p w14:paraId="7BBDDBEA" w14:textId="57922127" w:rsidR="00110EB3" w:rsidRDefault="00FA7B47" w:rsidP="00447B47">
      <w:pPr>
        <w:rPr>
          <w:sz w:val="22"/>
          <w:szCs w:val="22"/>
        </w:rPr>
      </w:pPr>
      <m:oMath>
        <m:r>
          <w:rPr>
            <w:rFonts w:ascii="Cambria Math" w:hAnsi="Cambria Math"/>
            <w:sz w:val="22"/>
            <w:szCs w:val="22"/>
          </w:rPr>
          <m:t>π:</m:t>
        </m:r>
      </m:oMath>
      <w:r>
        <w:rPr>
          <w:sz w:val="22"/>
          <w:szCs w:val="22"/>
        </w:rPr>
        <w:t xml:space="preserve"> jumlah kolom</w:t>
      </w:r>
    </w:p>
    <w:p w14:paraId="7D6A8E38" w14:textId="1CB2F2A9" w:rsidR="00FA7B47" w:rsidRDefault="00FA7B47" w:rsidP="00447B47">
      <w:pPr>
        <w:rPr>
          <w:sz w:val="22"/>
          <w:szCs w:val="22"/>
        </w:rPr>
      </w:pPr>
      <m:oMath>
        <m:r>
          <w:rPr>
            <w:rFonts w:ascii="Cambria Math" w:hAnsi="Cambria Math"/>
            <w:sz w:val="22"/>
            <w:szCs w:val="22"/>
          </w:rPr>
          <m:t>p:</m:t>
        </m:r>
      </m:oMath>
      <w:r>
        <w:rPr>
          <w:sz w:val="22"/>
          <w:szCs w:val="22"/>
        </w:rPr>
        <w:t xml:space="preserve"> matriks transisi </w:t>
      </w:r>
      <m:oMath>
        <m:r>
          <w:rPr>
            <w:rFonts w:ascii="Cambria Math" w:hAnsi="Cambria Math"/>
            <w:sz w:val="22"/>
            <w:szCs w:val="22"/>
          </w:rPr>
          <m:t>p</m:t>
        </m:r>
      </m:oMath>
    </w:p>
    <w:p w14:paraId="535C6688" w14:textId="00076DC6" w:rsidR="00FA7B47" w:rsidRPr="00FA7B47" w:rsidRDefault="00FA7B47" w:rsidP="00FA7B47">
      <w:pPr>
        <w:rPr>
          <w:sz w:val="22"/>
          <w:szCs w:val="22"/>
        </w:rPr>
      </w:pPr>
      <m:oMath>
        <m:r>
          <w:rPr>
            <w:rFonts w:ascii="Cambria Math" w:hAnsi="Cambria Math"/>
            <w:sz w:val="22"/>
            <w:szCs w:val="22"/>
          </w:rPr>
          <m:t>p</m:t>
        </m:r>
      </m:oMath>
      <w:r w:rsidRPr="00FA7B47">
        <w:rPr>
          <w:rFonts w:ascii="Cambria Math" w:hAnsi="Cambria Math" w:cs="Cambria Math"/>
          <w:sz w:val="22"/>
          <w:szCs w:val="22"/>
          <w:vertAlign w:val="subscript"/>
        </w:rPr>
        <w:t>𝑖𝑗𝑖</w:t>
      </w:r>
      <w:r>
        <w:rPr>
          <w:rFonts w:ascii="Cambria Math" w:hAnsi="Cambria Math" w:cs="Cambria Math"/>
          <w:sz w:val="22"/>
          <w:szCs w:val="22"/>
        </w:rPr>
        <w:t>: matriks identitas</w:t>
      </w:r>
    </w:p>
    <w:p w14:paraId="224A26B0" w14:textId="77777777" w:rsidR="00232DF7" w:rsidRDefault="00232DF7">
      <w:pPr>
        <w:pBdr>
          <w:top w:val="nil"/>
          <w:left w:val="nil"/>
          <w:bottom w:val="nil"/>
          <w:right w:val="nil"/>
          <w:between w:val="nil"/>
        </w:pBdr>
        <w:tabs>
          <w:tab w:val="left" w:pos="2552"/>
        </w:tabs>
        <w:spacing w:line="228" w:lineRule="auto"/>
        <w:rPr>
          <w:color w:val="000000"/>
        </w:rPr>
      </w:pPr>
    </w:p>
    <w:p w14:paraId="11BAFD84" w14:textId="2B4E2263" w:rsidR="00232DF7" w:rsidRPr="00055133" w:rsidRDefault="00055133">
      <w:pPr>
        <w:pStyle w:val="Heading1"/>
        <w:numPr>
          <w:ilvl w:val="0"/>
          <w:numId w:val="4"/>
        </w:numPr>
        <w:rPr>
          <w:sz w:val="22"/>
          <w:szCs w:val="22"/>
        </w:rPr>
      </w:pPr>
      <w:r w:rsidRPr="00055133">
        <w:rPr>
          <w:color w:val="000000"/>
          <w:sz w:val="22"/>
          <w:szCs w:val="22"/>
        </w:rPr>
        <w:t>RESULTS AND DISCUSSION</w:t>
      </w:r>
    </w:p>
    <w:p w14:paraId="21231DD1" w14:textId="45E0F1F8" w:rsidR="00232DF7" w:rsidRPr="005D7389" w:rsidRDefault="005D7389" w:rsidP="005D7389">
      <w:pPr>
        <w:pStyle w:val="ListParagraph"/>
        <w:numPr>
          <w:ilvl w:val="1"/>
          <w:numId w:val="4"/>
        </w:numPr>
        <w:tabs>
          <w:tab w:val="left" w:pos="2552"/>
        </w:tabs>
        <w:contextualSpacing w:val="0"/>
        <w:jc w:val="left"/>
        <w:rPr>
          <w:i/>
          <w:iCs/>
          <w:sz w:val="22"/>
          <w:szCs w:val="22"/>
        </w:rPr>
      </w:pPr>
      <w:r w:rsidRPr="005D7389">
        <w:rPr>
          <w:b/>
          <w:bCs/>
          <w:sz w:val="22"/>
          <w:szCs w:val="22"/>
        </w:rPr>
        <w:t>Klasifikasi</w:t>
      </w:r>
      <w:r w:rsidRPr="005D7389">
        <w:rPr>
          <w:b/>
          <w:bCs/>
          <w:i/>
          <w:iCs/>
          <w:sz w:val="22"/>
          <w:szCs w:val="22"/>
        </w:rPr>
        <w:t xml:space="preserve"> State </w:t>
      </w:r>
    </w:p>
    <w:p w14:paraId="0B3BF7F9" w14:textId="77777777" w:rsidR="005D7389" w:rsidRPr="005D7389" w:rsidRDefault="005D7389" w:rsidP="005D7389">
      <w:pPr>
        <w:pStyle w:val="ListParagraph"/>
        <w:tabs>
          <w:tab w:val="left" w:pos="2552"/>
        </w:tabs>
        <w:ind w:left="574"/>
        <w:contextualSpacing w:val="0"/>
        <w:jc w:val="left"/>
        <w:rPr>
          <w:i/>
          <w:iCs/>
          <w:sz w:val="22"/>
          <w:szCs w:val="22"/>
        </w:rPr>
      </w:pPr>
    </w:p>
    <w:p w14:paraId="2CCC4270" w14:textId="76D84350" w:rsidR="008B3E07" w:rsidRDefault="008B3E07" w:rsidP="005D7389">
      <w:pPr>
        <w:tabs>
          <w:tab w:val="left" w:pos="567"/>
        </w:tabs>
        <w:rPr>
          <w:sz w:val="22"/>
          <w:szCs w:val="22"/>
        </w:rPr>
      </w:pPr>
      <w:r>
        <w:rPr>
          <w:sz w:val="22"/>
          <w:szCs w:val="22"/>
        </w:rPr>
        <w:tab/>
      </w:r>
      <w:r w:rsidR="0066630F">
        <w:rPr>
          <w:sz w:val="22"/>
          <w:szCs w:val="22"/>
        </w:rPr>
        <w:t>Berdasarkan data dari periode September 2012 hingga periode Maret 2023</w:t>
      </w:r>
      <w:r w:rsidR="00F10776">
        <w:rPr>
          <w:sz w:val="22"/>
          <w:szCs w:val="22"/>
        </w:rPr>
        <w:t xml:space="preserve"> </w:t>
      </w:r>
      <w:r w:rsidR="00E05F45">
        <w:rPr>
          <w:sz w:val="22"/>
          <w:szCs w:val="22"/>
        </w:rPr>
        <w:t xml:space="preserve">yang diklasifikasikan menjadi 2 data setiap tahun, </w:t>
      </w:r>
      <w:r w:rsidR="00F10776">
        <w:rPr>
          <w:sz w:val="22"/>
          <w:szCs w:val="22"/>
        </w:rPr>
        <w:t>didapatkan</w:t>
      </w:r>
      <w:r w:rsidR="00E05F45">
        <w:rPr>
          <w:sz w:val="22"/>
          <w:szCs w:val="22"/>
        </w:rPr>
        <w:t xml:space="preserve">lah 22 buah data jumlah penduduk miskin dengan ketentuan </w:t>
      </w:r>
      <w:r w:rsidR="00E05F45" w:rsidRPr="00E05F45">
        <w:rPr>
          <w:i/>
          <w:iCs/>
          <w:sz w:val="22"/>
          <w:szCs w:val="22"/>
        </w:rPr>
        <w:t>state</w:t>
      </w:r>
      <w:r w:rsidR="00E05F45">
        <w:rPr>
          <w:sz w:val="22"/>
          <w:szCs w:val="22"/>
        </w:rPr>
        <w:t xml:space="preserve"> 0 </w:t>
      </w:r>
      <w:r w:rsidR="005D7389" w:rsidRPr="005D7389">
        <w:rPr>
          <w:sz w:val="22"/>
          <w:szCs w:val="22"/>
        </w:rPr>
        <w:t xml:space="preserve">ketika jumlah penduduk miskin berkurang dari periode sebelumnya, atau </w:t>
      </w:r>
      <w:r w:rsidR="005D7389" w:rsidRPr="005D7389">
        <w:rPr>
          <w:i/>
          <w:iCs/>
          <w:sz w:val="22"/>
          <w:szCs w:val="22"/>
        </w:rPr>
        <w:t>state</w:t>
      </w:r>
      <w:r w:rsidR="005D7389" w:rsidRPr="005D7389">
        <w:rPr>
          <w:sz w:val="22"/>
          <w:szCs w:val="22"/>
        </w:rPr>
        <w:t xml:space="preserve"> 1 jika jumlah penduduk miskin meningkat dari periode sebelumnya</w:t>
      </w:r>
      <w:r w:rsidR="005D7389">
        <w:rPr>
          <w:sz w:val="22"/>
          <w:szCs w:val="22"/>
        </w:rPr>
        <w:t>.</w:t>
      </w:r>
    </w:p>
    <w:p w14:paraId="399C4871" w14:textId="19382B8B" w:rsidR="008B3E07" w:rsidRDefault="008B3E07" w:rsidP="00D54DC0">
      <w:pPr>
        <w:tabs>
          <w:tab w:val="left" w:pos="2552"/>
        </w:tabs>
        <w:jc w:val="left"/>
        <w:rPr>
          <w:sz w:val="20"/>
          <w:szCs w:val="20"/>
        </w:rPr>
      </w:pPr>
      <w:r>
        <w:rPr>
          <w:sz w:val="20"/>
          <w:szCs w:val="20"/>
        </w:rPr>
        <w:t xml:space="preserve">Tabel 1. Klasifikasi </w:t>
      </w:r>
      <w:r w:rsidR="006809B6" w:rsidRPr="008B3E07">
        <w:rPr>
          <w:i/>
          <w:iCs/>
          <w:sz w:val="20"/>
          <w:szCs w:val="20"/>
        </w:rPr>
        <w:t>state</w:t>
      </w:r>
      <w:r w:rsidR="006809B6">
        <w:rPr>
          <w:sz w:val="20"/>
          <w:szCs w:val="20"/>
        </w:rPr>
        <w:t xml:space="preserve"> berdasarkan jumlah penduduk miskin</w:t>
      </w:r>
    </w:p>
    <w:tbl>
      <w:tblPr>
        <w:tblStyle w:val="TableGrid"/>
        <w:tblW w:w="4490" w:type="dxa"/>
        <w:tblLook w:val="04A0" w:firstRow="1" w:lastRow="0" w:firstColumn="1" w:lastColumn="0" w:noHBand="0" w:noVBand="1"/>
      </w:tblPr>
      <w:tblGrid>
        <w:gridCol w:w="461"/>
        <w:gridCol w:w="1235"/>
        <w:gridCol w:w="2178"/>
        <w:gridCol w:w="616"/>
      </w:tblGrid>
      <w:tr w:rsidR="008B3E07" w14:paraId="340B3EB2" w14:textId="77777777" w:rsidTr="00D17800">
        <w:tc>
          <w:tcPr>
            <w:tcW w:w="461" w:type="dxa"/>
            <w:vAlign w:val="center"/>
          </w:tcPr>
          <w:p w14:paraId="4BCD2AB5" w14:textId="0F5322E0" w:rsidR="008B3E07" w:rsidRDefault="008B3E07" w:rsidP="00471CC2">
            <w:pPr>
              <w:tabs>
                <w:tab w:val="left" w:pos="2552"/>
              </w:tabs>
              <w:spacing w:line="276" w:lineRule="auto"/>
              <w:jc w:val="center"/>
              <w:rPr>
                <w:sz w:val="20"/>
                <w:szCs w:val="20"/>
              </w:rPr>
            </w:pPr>
            <w:r>
              <w:rPr>
                <w:sz w:val="20"/>
                <w:szCs w:val="20"/>
              </w:rPr>
              <w:t>No</w:t>
            </w:r>
          </w:p>
        </w:tc>
        <w:tc>
          <w:tcPr>
            <w:tcW w:w="1235" w:type="dxa"/>
            <w:vAlign w:val="center"/>
          </w:tcPr>
          <w:p w14:paraId="18EC3EF8" w14:textId="47961BC8" w:rsidR="008B3E07" w:rsidRDefault="008B3E07" w:rsidP="00471CC2">
            <w:pPr>
              <w:tabs>
                <w:tab w:val="left" w:pos="2552"/>
              </w:tabs>
              <w:spacing w:line="276" w:lineRule="auto"/>
              <w:jc w:val="center"/>
              <w:rPr>
                <w:sz w:val="20"/>
                <w:szCs w:val="20"/>
              </w:rPr>
            </w:pPr>
            <w:r>
              <w:rPr>
                <w:sz w:val="20"/>
                <w:szCs w:val="20"/>
              </w:rPr>
              <w:t>Periode</w:t>
            </w:r>
          </w:p>
        </w:tc>
        <w:tc>
          <w:tcPr>
            <w:tcW w:w="2178" w:type="dxa"/>
            <w:vAlign w:val="center"/>
          </w:tcPr>
          <w:p w14:paraId="3A386212" w14:textId="5A97F154" w:rsidR="008B3E07" w:rsidRDefault="008B3E07" w:rsidP="00471CC2">
            <w:pPr>
              <w:tabs>
                <w:tab w:val="left" w:pos="2552"/>
              </w:tabs>
              <w:spacing w:line="276" w:lineRule="auto"/>
              <w:jc w:val="center"/>
              <w:rPr>
                <w:sz w:val="20"/>
                <w:szCs w:val="20"/>
              </w:rPr>
            </w:pPr>
            <w:r>
              <w:rPr>
                <w:sz w:val="20"/>
                <w:szCs w:val="20"/>
              </w:rPr>
              <w:t>Jumlah Penduduk Miskin (juta)</w:t>
            </w:r>
          </w:p>
        </w:tc>
        <w:tc>
          <w:tcPr>
            <w:tcW w:w="616" w:type="dxa"/>
            <w:vAlign w:val="center"/>
          </w:tcPr>
          <w:p w14:paraId="20172C4D" w14:textId="030200EA" w:rsidR="008B3E07" w:rsidRPr="008B3E07" w:rsidRDefault="008B3E07" w:rsidP="00471CC2">
            <w:pPr>
              <w:tabs>
                <w:tab w:val="left" w:pos="2552"/>
              </w:tabs>
              <w:spacing w:line="276" w:lineRule="auto"/>
              <w:jc w:val="center"/>
              <w:rPr>
                <w:i/>
                <w:iCs/>
                <w:sz w:val="20"/>
                <w:szCs w:val="20"/>
              </w:rPr>
            </w:pPr>
            <w:r w:rsidRPr="008B3E07">
              <w:rPr>
                <w:i/>
                <w:iCs/>
                <w:sz w:val="20"/>
                <w:szCs w:val="20"/>
              </w:rPr>
              <w:t>State</w:t>
            </w:r>
          </w:p>
        </w:tc>
      </w:tr>
      <w:tr w:rsidR="008B3E07" w14:paraId="5510E3EB" w14:textId="77777777" w:rsidTr="00D17800">
        <w:tc>
          <w:tcPr>
            <w:tcW w:w="461" w:type="dxa"/>
            <w:vAlign w:val="center"/>
          </w:tcPr>
          <w:p w14:paraId="2E70F966" w14:textId="7CBD80B5" w:rsidR="008B3E07" w:rsidRDefault="00D17800" w:rsidP="00471CC2">
            <w:pPr>
              <w:tabs>
                <w:tab w:val="left" w:pos="2552"/>
              </w:tabs>
              <w:spacing w:line="276" w:lineRule="auto"/>
              <w:jc w:val="center"/>
              <w:rPr>
                <w:sz w:val="20"/>
                <w:szCs w:val="20"/>
              </w:rPr>
            </w:pPr>
            <w:r>
              <w:rPr>
                <w:sz w:val="20"/>
                <w:szCs w:val="20"/>
              </w:rPr>
              <w:t>1</w:t>
            </w:r>
          </w:p>
        </w:tc>
        <w:tc>
          <w:tcPr>
            <w:tcW w:w="1235" w:type="dxa"/>
            <w:vAlign w:val="center"/>
          </w:tcPr>
          <w:p w14:paraId="3F1C8383" w14:textId="6056AA1D" w:rsidR="008B3E07" w:rsidRDefault="00D17800" w:rsidP="00471CC2">
            <w:pPr>
              <w:tabs>
                <w:tab w:val="left" w:pos="2552"/>
              </w:tabs>
              <w:spacing w:line="276" w:lineRule="auto"/>
              <w:jc w:val="center"/>
              <w:rPr>
                <w:sz w:val="20"/>
                <w:szCs w:val="20"/>
              </w:rPr>
            </w:pPr>
            <w:r>
              <w:rPr>
                <w:sz w:val="20"/>
                <w:szCs w:val="20"/>
              </w:rPr>
              <w:t>Sep-12</w:t>
            </w:r>
          </w:p>
        </w:tc>
        <w:tc>
          <w:tcPr>
            <w:tcW w:w="2178" w:type="dxa"/>
            <w:vAlign w:val="center"/>
          </w:tcPr>
          <w:p w14:paraId="43EE210A" w14:textId="20579EF1" w:rsidR="008B3E07" w:rsidRDefault="00D17800" w:rsidP="00471CC2">
            <w:pPr>
              <w:tabs>
                <w:tab w:val="left" w:pos="2552"/>
              </w:tabs>
              <w:spacing w:line="276" w:lineRule="auto"/>
              <w:jc w:val="center"/>
              <w:rPr>
                <w:sz w:val="20"/>
                <w:szCs w:val="20"/>
              </w:rPr>
            </w:pPr>
            <w:r>
              <w:rPr>
                <w:sz w:val="20"/>
                <w:szCs w:val="20"/>
              </w:rPr>
              <w:t>28,71</w:t>
            </w:r>
          </w:p>
        </w:tc>
        <w:tc>
          <w:tcPr>
            <w:tcW w:w="616" w:type="dxa"/>
            <w:vAlign w:val="center"/>
          </w:tcPr>
          <w:p w14:paraId="21765E6B" w14:textId="2A788FD4" w:rsidR="008B3E07" w:rsidRDefault="00D17800" w:rsidP="00471CC2">
            <w:pPr>
              <w:tabs>
                <w:tab w:val="left" w:pos="2552"/>
              </w:tabs>
              <w:spacing w:line="276" w:lineRule="auto"/>
              <w:jc w:val="center"/>
              <w:rPr>
                <w:sz w:val="20"/>
                <w:szCs w:val="20"/>
              </w:rPr>
            </w:pPr>
            <w:r>
              <w:rPr>
                <w:sz w:val="20"/>
                <w:szCs w:val="20"/>
              </w:rPr>
              <w:t>-</w:t>
            </w:r>
          </w:p>
        </w:tc>
      </w:tr>
      <w:tr w:rsidR="008B3E07" w14:paraId="66185A6F" w14:textId="77777777" w:rsidTr="00D17800">
        <w:tc>
          <w:tcPr>
            <w:tcW w:w="461" w:type="dxa"/>
            <w:vAlign w:val="center"/>
          </w:tcPr>
          <w:p w14:paraId="04049F4B" w14:textId="0CFF91E0" w:rsidR="008B3E07" w:rsidRDefault="00D17800" w:rsidP="00471CC2">
            <w:pPr>
              <w:tabs>
                <w:tab w:val="left" w:pos="2552"/>
              </w:tabs>
              <w:spacing w:line="276" w:lineRule="auto"/>
              <w:jc w:val="center"/>
              <w:rPr>
                <w:sz w:val="20"/>
                <w:szCs w:val="20"/>
              </w:rPr>
            </w:pPr>
            <w:r>
              <w:rPr>
                <w:sz w:val="20"/>
                <w:szCs w:val="20"/>
              </w:rPr>
              <w:t>2</w:t>
            </w:r>
          </w:p>
        </w:tc>
        <w:tc>
          <w:tcPr>
            <w:tcW w:w="1235" w:type="dxa"/>
            <w:vAlign w:val="center"/>
          </w:tcPr>
          <w:p w14:paraId="405FA975" w14:textId="77D6AD2B" w:rsidR="008B3E07" w:rsidRDefault="00D17800" w:rsidP="00471CC2">
            <w:pPr>
              <w:tabs>
                <w:tab w:val="left" w:pos="2552"/>
              </w:tabs>
              <w:spacing w:line="276" w:lineRule="auto"/>
              <w:jc w:val="center"/>
              <w:rPr>
                <w:sz w:val="20"/>
                <w:szCs w:val="20"/>
              </w:rPr>
            </w:pPr>
            <w:r>
              <w:rPr>
                <w:sz w:val="20"/>
                <w:szCs w:val="20"/>
              </w:rPr>
              <w:t>Maret-13</w:t>
            </w:r>
          </w:p>
        </w:tc>
        <w:tc>
          <w:tcPr>
            <w:tcW w:w="2178" w:type="dxa"/>
            <w:vAlign w:val="center"/>
          </w:tcPr>
          <w:p w14:paraId="30F4C399" w14:textId="0DD23948" w:rsidR="008B3E07" w:rsidRDefault="00D17800" w:rsidP="00471CC2">
            <w:pPr>
              <w:tabs>
                <w:tab w:val="left" w:pos="2552"/>
              </w:tabs>
              <w:spacing w:line="276" w:lineRule="auto"/>
              <w:jc w:val="center"/>
              <w:rPr>
                <w:sz w:val="20"/>
                <w:szCs w:val="20"/>
              </w:rPr>
            </w:pPr>
            <w:r>
              <w:rPr>
                <w:sz w:val="20"/>
                <w:szCs w:val="20"/>
              </w:rPr>
              <w:t>28,17</w:t>
            </w:r>
          </w:p>
        </w:tc>
        <w:tc>
          <w:tcPr>
            <w:tcW w:w="616" w:type="dxa"/>
            <w:vAlign w:val="center"/>
          </w:tcPr>
          <w:p w14:paraId="3900931C" w14:textId="6E326FAF" w:rsidR="008B3E07" w:rsidRDefault="00D17800" w:rsidP="00471CC2">
            <w:pPr>
              <w:tabs>
                <w:tab w:val="left" w:pos="2552"/>
              </w:tabs>
              <w:spacing w:line="276" w:lineRule="auto"/>
              <w:jc w:val="center"/>
              <w:rPr>
                <w:sz w:val="20"/>
                <w:szCs w:val="20"/>
              </w:rPr>
            </w:pPr>
            <w:r>
              <w:rPr>
                <w:sz w:val="20"/>
                <w:szCs w:val="20"/>
              </w:rPr>
              <w:t>0</w:t>
            </w:r>
          </w:p>
        </w:tc>
      </w:tr>
      <w:tr w:rsidR="008B3E07" w14:paraId="0278E979" w14:textId="77777777" w:rsidTr="00D17800">
        <w:tc>
          <w:tcPr>
            <w:tcW w:w="461" w:type="dxa"/>
            <w:vAlign w:val="center"/>
          </w:tcPr>
          <w:p w14:paraId="4F52362E" w14:textId="438BE410" w:rsidR="008B3E07" w:rsidRDefault="00D17800" w:rsidP="00471CC2">
            <w:pPr>
              <w:tabs>
                <w:tab w:val="left" w:pos="2552"/>
              </w:tabs>
              <w:spacing w:line="276" w:lineRule="auto"/>
              <w:jc w:val="center"/>
              <w:rPr>
                <w:sz w:val="20"/>
                <w:szCs w:val="20"/>
              </w:rPr>
            </w:pPr>
            <w:r>
              <w:rPr>
                <w:sz w:val="20"/>
                <w:szCs w:val="20"/>
              </w:rPr>
              <w:t>3</w:t>
            </w:r>
          </w:p>
        </w:tc>
        <w:tc>
          <w:tcPr>
            <w:tcW w:w="1235" w:type="dxa"/>
            <w:vAlign w:val="center"/>
          </w:tcPr>
          <w:p w14:paraId="1FF56518" w14:textId="0C3329CA" w:rsidR="008B3E07" w:rsidRDefault="00D17800" w:rsidP="00471CC2">
            <w:pPr>
              <w:tabs>
                <w:tab w:val="left" w:pos="2552"/>
              </w:tabs>
              <w:spacing w:line="276" w:lineRule="auto"/>
              <w:jc w:val="center"/>
              <w:rPr>
                <w:sz w:val="20"/>
                <w:szCs w:val="20"/>
              </w:rPr>
            </w:pPr>
            <w:r>
              <w:rPr>
                <w:sz w:val="20"/>
                <w:szCs w:val="20"/>
              </w:rPr>
              <w:t>Sep-13</w:t>
            </w:r>
          </w:p>
        </w:tc>
        <w:tc>
          <w:tcPr>
            <w:tcW w:w="2178" w:type="dxa"/>
            <w:vAlign w:val="center"/>
          </w:tcPr>
          <w:p w14:paraId="24341027" w14:textId="0572B38A" w:rsidR="008B3E07" w:rsidRDefault="00D17800" w:rsidP="00471CC2">
            <w:pPr>
              <w:tabs>
                <w:tab w:val="left" w:pos="2552"/>
              </w:tabs>
              <w:spacing w:line="276" w:lineRule="auto"/>
              <w:jc w:val="center"/>
              <w:rPr>
                <w:sz w:val="20"/>
                <w:szCs w:val="20"/>
              </w:rPr>
            </w:pPr>
            <w:r>
              <w:rPr>
                <w:sz w:val="20"/>
                <w:szCs w:val="20"/>
              </w:rPr>
              <w:t>28,60</w:t>
            </w:r>
          </w:p>
        </w:tc>
        <w:tc>
          <w:tcPr>
            <w:tcW w:w="616" w:type="dxa"/>
            <w:vAlign w:val="center"/>
          </w:tcPr>
          <w:p w14:paraId="7C5C781D" w14:textId="1FF38B35" w:rsidR="008B3E07" w:rsidRDefault="00D17800" w:rsidP="00471CC2">
            <w:pPr>
              <w:tabs>
                <w:tab w:val="left" w:pos="2552"/>
              </w:tabs>
              <w:spacing w:line="276" w:lineRule="auto"/>
              <w:jc w:val="center"/>
              <w:rPr>
                <w:sz w:val="20"/>
                <w:szCs w:val="20"/>
              </w:rPr>
            </w:pPr>
            <w:r>
              <w:rPr>
                <w:sz w:val="20"/>
                <w:szCs w:val="20"/>
              </w:rPr>
              <w:t>1</w:t>
            </w:r>
          </w:p>
        </w:tc>
      </w:tr>
      <w:tr w:rsidR="008B3E07" w14:paraId="60CD5B1D" w14:textId="77777777" w:rsidTr="00D17800">
        <w:tc>
          <w:tcPr>
            <w:tcW w:w="461" w:type="dxa"/>
            <w:vAlign w:val="center"/>
          </w:tcPr>
          <w:p w14:paraId="73A18106" w14:textId="21D6E953" w:rsidR="008B3E07" w:rsidRDefault="00D17800" w:rsidP="00471CC2">
            <w:pPr>
              <w:tabs>
                <w:tab w:val="left" w:pos="2552"/>
              </w:tabs>
              <w:spacing w:line="276" w:lineRule="auto"/>
              <w:jc w:val="center"/>
              <w:rPr>
                <w:sz w:val="20"/>
                <w:szCs w:val="20"/>
              </w:rPr>
            </w:pPr>
            <w:r>
              <w:rPr>
                <w:sz w:val="20"/>
                <w:szCs w:val="20"/>
              </w:rPr>
              <w:t>4</w:t>
            </w:r>
          </w:p>
        </w:tc>
        <w:tc>
          <w:tcPr>
            <w:tcW w:w="1235" w:type="dxa"/>
            <w:vAlign w:val="center"/>
          </w:tcPr>
          <w:p w14:paraId="15DFBA9F" w14:textId="7A2DCD44" w:rsidR="008B3E07" w:rsidRDefault="00D17800" w:rsidP="00471CC2">
            <w:pPr>
              <w:tabs>
                <w:tab w:val="left" w:pos="2552"/>
              </w:tabs>
              <w:spacing w:line="276" w:lineRule="auto"/>
              <w:jc w:val="center"/>
              <w:rPr>
                <w:sz w:val="20"/>
                <w:szCs w:val="20"/>
              </w:rPr>
            </w:pPr>
            <w:r>
              <w:rPr>
                <w:sz w:val="20"/>
                <w:szCs w:val="20"/>
              </w:rPr>
              <w:t>Maret-14</w:t>
            </w:r>
          </w:p>
        </w:tc>
        <w:tc>
          <w:tcPr>
            <w:tcW w:w="2178" w:type="dxa"/>
            <w:vAlign w:val="center"/>
          </w:tcPr>
          <w:p w14:paraId="43071E7C" w14:textId="2E04A8DB" w:rsidR="008B3E07" w:rsidRDefault="00D17800" w:rsidP="00471CC2">
            <w:pPr>
              <w:tabs>
                <w:tab w:val="left" w:pos="2552"/>
              </w:tabs>
              <w:spacing w:line="276" w:lineRule="auto"/>
              <w:jc w:val="center"/>
              <w:rPr>
                <w:sz w:val="20"/>
                <w:szCs w:val="20"/>
              </w:rPr>
            </w:pPr>
            <w:r>
              <w:rPr>
                <w:sz w:val="20"/>
                <w:szCs w:val="20"/>
              </w:rPr>
              <w:t>28,28</w:t>
            </w:r>
          </w:p>
        </w:tc>
        <w:tc>
          <w:tcPr>
            <w:tcW w:w="616" w:type="dxa"/>
            <w:vAlign w:val="center"/>
          </w:tcPr>
          <w:p w14:paraId="032941C9" w14:textId="42329FE5" w:rsidR="008B3E07" w:rsidRDefault="00D17800" w:rsidP="00471CC2">
            <w:pPr>
              <w:tabs>
                <w:tab w:val="left" w:pos="2552"/>
              </w:tabs>
              <w:spacing w:line="276" w:lineRule="auto"/>
              <w:jc w:val="center"/>
              <w:rPr>
                <w:sz w:val="20"/>
                <w:szCs w:val="20"/>
              </w:rPr>
            </w:pPr>
            <w:r>
              <w:rPr>
                <w:sz w:val="20"/>
                <w:szCs w:val="20"/>
              </w:rPr>
              <w:t>0</w:t>
            </w:r>
          </w:p>
        </w:tc>
      </w:tr>
      <w:tr w:rsidR="008B3E07" w14:paraId="689CA047" w14:textId="77777777" w:rsidTr="00D17800">
        <w:tc>
          <w:tcPr>
            <w:tcW w:w="461" w:type="dxa"/>
            <w:vAlign w:val="center"/>
          </w:tcPr>
          <w:p w14:paraId="412D4FFD" w14:textId="4CC1DECE" w:rsidR="008B3E07" w:rsidRDefault="00D17800" w:rsidP="00471CC2">
            <w:pPr>
              <w:tabs>
                <w:tab w:val="left" w:pos="2552"/>
              </w:tabs>
              <w:spacing w:line="276" w:lineRule="auto"/>
              <w:jc w:val="center"/>
              <w:rPr>
                <w:sz w:val="20"/>
                <w:szCs w:val="20"/>
              </w:rPr>
            </w:pPr>
            <w:r>
              <w:rPr>
                <w:sz w:val="20"/>
                <w:szCs w:val="20"/>
              </w:rPr>
              <w:t>5</w:t>
            </w:r>
          </w:p>
        </w:tc>
        <w:tc>
          <w:tcPr>
            <w:tcW w:w="1235" w:type="dxa"/>
            <w:vAlign w:val="center"/>
          </w:tcPr>
          <w:p w14:paraId="02626F56" w14:textId="2F76EF52" w:rsidR="008B3E07" w:rsidRDefault="00D17800" w:rsidP="00471CC2">
            <w:pPr>
              <w:tabs>
                <w:tab w:val="left" w:pos="2552"/>
              </w:tabs>
              <w:spacing w:line="276" w:lineRule="auto"/>
              <w:jc w:val="center"/>
              <w:rPr>
                <w:sz w:val="20"/>
                <w:szCs w:val="20"/>
              </w:rPr>
            </w:pPr>
            <w:r>
              <w:rPr>
                <w:sz w:val="20"/>
                <w:szCs w:val="20"/>
              </w:rPr>
              <w:t>Sep-14</w:t>
            </w:r>
          </w:p>
        </w:tc>
        <w:tc>
          <w:tcPr>
            <w:tcW w:w="2178" w:type="dxa"/>
            <w:vAlign w:val="center"/>
          </w:tcPr>
          <w:p w14:paraId="1555E23A" w14:textId="44B8D917" w:rsidR="008B3E07" w:rsidRDefault="00D17800" w:rsidP="00471CC2">
            <w:pPr>
              <w:tabs>
                <w:tab w:val="left" w:pos="2552"/>
              </w:tabs>
              <w:spacing w:line="276" w:lineRule="auto"/>
              <w:jc w:val="center"/>
              <w:rPr>
                <w:sz w:val="20"/>
                <w:szCs w:val="20"/>
              </w:rPr>
            </w:pPr>
            <w:r>
              <w:rPr>
                <w:sz w:val="20"/>
                <w:szCs w:val="20"/>
              </w:rPr>
              <w:t>27,73</w:t>
            </w:r>
          </w:p>
        </w:tc>
        <w:tc>
          <w:tcPr>
            <w:tcW w:w="616" w:type="dxa"/>
            <w:vAlign w:val="center"/>
          </w:tcPr>
          <w:p w14:paraId="1AD49674" w14:textId="5D9F454E" w:rsidR="008B3E07" w:rsidRDefault="00D17800" w:rsidP="00471CC2">
            <w:pPr>
              <w:tabs>
                <w:tab w:val="left" w:pos="2552"/>
              </w:tabs>
              <w:spacing w:line="276" w:lineRule="auto"/>
              <w:jc w:val="center"/>
              <w:rPr>
                <w:sz w:val="20"/>
                <w:szCs w:val="20"/>
              </w:rPr>
            </w:pPr>
            <w:r>
              <w:rPr>
                <w:sz w:val="20"/>
                <w:szCs w:val="20"/>
              </w:rPr>
              <w:t>0</w:t>
            </w:r>
          </w:p>
        </w:tc>
      </w:tr>
      <w:tr w:rsidR="008B3E07" w14:paraId="719ED177" w14:textId="77777777" w:rsidTr="00D17800">
        <w:tc>
          <w:tcPr>
            <w:tcW w:w="461" w:type="dxa"/>
            <w:vAlign w:val="center"/>
          </w:tcPr>
          <w:p w14:paraId="5BBDB036" w14:textId="448D73E1" w:rsidR="008B3E07" w:rsidRDefault="00D17800" w:rsidP="00471CC2">
            <w:pPr>
              <w:tabs>
                <w:tab w:val="left" w:pos="2552"/>
              </w:tabs>
              <w:spacing w:line="276" w:lineRule="auto"/>
              <w:jc w:val="center"/>
              <w:rPr>
                <w:sz w:val="20"/>
                <w:szCs w:val="20"/>
              </w:rPr>
            </w:pPr>
            <w:r>
              <w:rPr>
                <w:sz w:val="20"/>
                <w:szCs w:val="20"/>
              </w:rPr>
              <w:t>6</w:t>
            </w:r>
          </w:p>
        </w:tc>
        <w:tc>
          <w:tcPr>
            <w:tcW w:w="1235" w:type="dxa"/>
            <w:vAlign w:val="center"/>
          </w:tcPr>
          <w:p w14:paraId="171E0174" w14:textId="24ED5C9F" w:rsidR="008B3E07" w:rsidRDefault="00D17800" w:rsidP="00471CC2">
            <w:pPr>
              <w:tabs>
                <w:tab w:val="left" w:pos="2552"/>
              </w:tabs>
              <w:spacing w:line="276" w:lineRule="auto"/>
              <w:jc w:val="center"/>
              <w:rPr>
                <w:sz w:val="20"/>
                <w:szCs w:val="20"/>
              </w:rPr>
            </w:pPr>
            <w:r>
              <w:rPr>
                <w:sz w:val="20"/>
                <w:szCs w:val="20"/>
              </w:rPr>
              <w:t>Maret-15</w:t>
            </w:r>
          </w:p>
        </w:tc>
        <w:tc>
          <w:tcPr>
            <w:tcW w:w="2178" w:type="dxa"/>
            <w:vAlign w:val="center"/>
          </w:tcPr>
          <w:p w14:paraId="752A7FF3" w14:textId="02B3E350" w:rsidR="008B3E07" w:rsidRDefault="00D17800" w:rsidP="00471CC2">
            <w:pPr>
              <w:tabs>
                <w:tab w:val="left" w:pos="2552"/>
              </w:tabs>
              <w:spacing w:line="276" w:lineRule="auto"/>
              <w:jc w:val="center"/>
              <w:rPr>
                <w:sz w:val="20"/>
                <w:szCs w:val="20"/>
              </w:rPr>
            </w:pPr>
            <w:r>
              <w:rPr>
                <w:sz w:val="20"/>
                <w:szCs w:val="20"/>
              </w:rPr>
              <w:t>28,59</w:t>
            </w:r>
          </w:p>
        </w:tc>
        <w:tc>
          <w:tcPr>
            <w:tcW w:w="616" w:type="dxa"/>
            <w:vAlign w:val="center"/>
          </w:tcPr>
          <w:p w14:paraId="7A7B920C" w14:textId="45AB7473" w:rsidR="008B3E07" w:rsidRDefault="00D17800" w:rsidP="00471CC2">
            <w:pPr>
              <w:tabs>
                <w:tab w:val="left" w:pos="2552"/>
              </w:tabs>
              <w:spacing w:line="276" w:lineRule="auto"/>
              <w:jc w:val="center"/>
              <w:rPr>
                <w:sz w:val="20"/>
                <w:szCs w:val="20"/>
              </w:rPr>
            </w:pPr>
            <w:r>
              <w:rPr>
                <w:sz w:val="20"/>
                <w:szCs w:val="20"/>
              </w:rPr>
              <w:t>1</w:t>
            </w:r>
          </w:p>
        </w:tc>
      </w:tr>
      <w:tr w:rsidR="008B3E07" w14:paraId="55E42424" w14:textId="77777777" w:rsidTr="00D17800">
        <w:tc>
          <w:tcPr>
            <w:tcW w:w="461" w:type="dxa"/>
            <w:vAlign w:val="center"/>
          </w:tcPr>
          <w:p w14:paraId="74D6ACDA" w14:textId="01A35FED" w:rsidR="008B3E07" w:rsidRDefault="00D17800" w:rsidP="00471CC2">
            <w:pPr>
              <w:tabs>
                <w:tab w:val="left" w:pos="2552"/>
              </w:tabs>
              <w:spacing w:line="276" w:lineRule="auto"/>
              <w:jc w:val="center"/>
              <w:rPr>
                <w:sz w:val="20"/>
                <w:szCs w:val="20"/>
              </w:rPr>
            </w:pPr>
            <w:r>
              <w:rPr>
                <w:sz w:val="20"/>
                <w:szCs w:val="20"/>
              </w:rPr>
              <w:lastRenderedPageBreak/>
              <w:t>7</w:t>
            </w:r>
          </w:p>
        </w:tc>
        <w:tc>
          <w:tcPr>
            <w:tcW w:w="1235" w:type="dxa"/>
            <w:vAlign w:val="center"/>
          </w:tcPr>
          <w:p w14:paraId="6AB21351" w14:textId="60122C2C" w:rsidR="008B3E07" w:rsidRDefault="00D17800" w:rsidP="00471CC2">
            <w:pPr>
              <w:tabs>
                <w:tab w:val="left" w:pos="2552"/>
              </w:tabs>
              <w:spacing w:line="276" w:lineRule="auto"/>
              <w:jc w:val="center"/>
              <w:rPr>
                <w:sz w:val="20"/>
                <w:szCs w:val="20"/>
              </w:rPr>
            </w:pPr>
            <w:r>
              <w:rPr>
                <w:sz w:val="20"/>
                <w:szCs w:val="20"/>
              </w:rPr>
              <w:t>Sep-15</w:t>
            </w:r>
          </w:p>
        </w:tc>
        <w:tc>
          <w:tcPr>
            <w:tcW w:w="2178" w:type="dxa"/>
            <w:vAlign w:val="center"/>
          </w:tcPr>
          <w:p w14:paraId="4C9BE876" w14:textId="2BDF8316" w:rsidR="008B3E07" w:rsidRDefault="00D17800" w:rsidP="00471CC2">
            <w:pPr>
              <w:tabs>
                <w:tab w:val="left" w:pos="2552"/>
              </w:tabs>
              <w:spacing w:line="276" w:lineRule="auto"/>
              <w:jc w:val="center"/>
              <w:rPr>
                <w:sz w:val="20"/>
                <w:szCs w:val="20"/>
              </w:rPr>
            </w:pPr>
            <w:r>
              <w:rPr>
                <w:sz w:val="20"/>
                <w:szCs w:val="20"/>
              </w:rPr>
              <w:t>28,51</w:t>
            </w:r>
          </w:p>
        </w:tc>
        <w:tc>
          <w:tcPr>
            <w:tcW w:w="616" w:type="dxa"/>
            <w:vAlign w:val="center"/>
          </w:tcPr>
          <w:p w14:paraId="1431CF23" w14:textId="6F9F19BE" w:rsidR="008B3E07" w:rsidRDefault="00D17800" w:rsidP="00471CC2">
            <w:pPr>
              <w:tabs>
                <w:tab w:val="left" w:pos="2552"/>
              </w:tabs>
              <w:spacing w:line="276" w:lineRule="auto"/>
              <w:jc w:val="center"/>
              <w:rPr>
                <w:sz w:val="20"/>
                <w:szCs w:val="20"/>
              </w:rPr>
            </w:pPr>
            <w:r>
              <w:rPr>
                <w:sz w:val="20"/>
                <w:szCs w:val="20"/>
              </w:rPr>
              <w:t>0</w:t>
            </w:r>
          </w:p>
        </w:tc>
      </w:tr>
      <w:tr w:rsidR="008B3E07" w14:paraId="2F98B6AE" w14:textId="77777777" w:rsidTr="00D17800">
        <w:tc>
          <w:tcPr>
            <w:tcW w:w="461" w:type="dxa"/>
            <w:vAlign w:val="center"/>
          </w:tcPr>
          <w:p w14:paraId="2C4B5C49" w14:textId="73A3AAC3" w:rsidR="008B3E07" w:rsidRDefault="00D17800" w:rsidP="00471CC2">
            <w:pPr>
              <w:tabs>
                <w:tab w:val="left" w:pos="2552"/>
              </w:tabs>
              <w:spacing w:line="276" w:lineRule="auto"/>
              <w:jc w:val="center"/>
              <w:rPr>
                <w:sz w:val="20"/>
                <w:szCs w:val="20"/>
              </w:rPr>
            </w:pPr>
            <w:r>
              <w:rPr>
                <w:sz w:val="20"/>
                <w:szCs w:val="20"/>
              </w:rPr>
              <w:t>8</w:t>
            </w:r>
          </w:p>
        </w:tc>
        <w:tc>
          <w:tcPr>
            <w:tcW w:w="1235" w:type="dxa"/>
            <w:vAlign w:val="center"/>
          </w:tcPr>
          <w:p w14:paraId="622022E0" w14:textId="33C9C2C4" w:rsidR="008B3E07" w:rsidRDefault="00D17800" w:rsidP="00471CC2">
            <w:pPr>
              <w:tabs>
                <w:tab w:val="left" w:pos="2552"/>
              </w:tabs>
              <w:spacing w:line="276" w:lineRule="auto"/>
              <w:jc w:val="center"/>
              <w:rPr>
                <w:sz w:val="20"/>
                <w:szCs w:val="20"/>
              </w:rPr>
            </w:pPr>
            <w:r>
              <w:rPr>
                <w:sz w:val="20"/>
                <w:szCs w:val="20"/>
              </w:rPr>
              <w:t>Maret-16</w:t>
            </w:r>
          </w:p>
        </w:tc>
        <w:tc>
          <w:tcPr>
            <w:tcW w:w="2178" w:type="dxa"/>
            <w:vAlign w:val="center"/>
          </w:tcPr>
          <w:p w14:paraId="05E6DAB9" w14:textId="3CF1438A" w:rsidR="008B3E07" w:rsidRDefault="00D17800" w:rsidP="00471CC2">
            <w:pPr>
              <w:tabs>
                <w:tab w:val="left" w:pos="2552"/>
              </w:tabs>
              <w:spacing w:line="276" w:lineRule="auto"/>
              <w:jc w:val="center"/>
              <w:rPr>
                <w:sz w:val="20"/>
                <w:szCs w:val="20"/>
              </w:rPr>
            </w:pPr>
            <w:r>
              <w:rPr>
                <w:sz w:val="20"/>
                <w:szCs w:val="20"/>
              </w:rPr>
              <w:t>28,01</w:t>
            </w:r>
          </w:p>
        </w:tc>
        <w:tc>
          <w:tcPr>
            <w:tcW w:w="616" w:type="dxa"/>
            <w:vAlign w:val="center"/>
          </w:tcPr>
          <w:p w14:paraId="04619B8A" w14:textId="4C8A45A8" w:rsidR="008B3E07" w:rsidRDefault="00D17800" w:rsidP="00471CC2">
            <w:pPr>
              <w:tabs>
                <w:tab w:val="left" w:pos="2552"/>
              </w:tabs>
              <w:spacing w:line="276" w:lineRule="auto"/>
              <w:jc w:val="center"/>
              <w:rPr>
                <w:sz w:val="20"/>
                <w:szCs w:val="20"/>
              </w:rPr>
            </w:pPr>
            <w:r>
              <w:rPr>
                <w:sz w:val="20"/>
                <w:szCs w:val="20"/>
              </w:rPr>
              <w:t>0</w:t>
            </w:r>
          </w:p>
        </w:tc>
      </w:tr>
      <w:tr w:rsidR="008B3E07" w14:paraId="1DCD30DA" w14:textId="77777777" w:rsidTr="00D17800">
        <w:tc>
          <w:tcPr>
            <w:tcW w:w="461" w:type="dxa"/>
            <w:vAlign w:val="center"/>
          </w:tcPr>
          <w:p w14:paraId="10A4F7DF" w14:textId="68DAE65C" w:rsidR="008B3E07" w:rsidRDefault="00D17800" w:rsidP="00471CC2">
            <w:pPr>
              <w:tabs>
                <w:tab w:val="left" w:pos="2552"/>
              </w:tabs>
              <w:spacing w:line="276" w:lineRule="auto"/>
              <w:jc w:val="center"/>
              <w:rPr>
                <w:sz w:val="20"/>
                <w:szCs w:val="20"/>
              </w:rPr>
            </w:pPr>
            <w:r>
              <w:rPr>
                <w:sz w:val="20"/>
                <w:szCs w:val="20"/>
              </w:rPr>
              <w:t>9</w:t>
            </w:r>
          </w:p>
        </w:tc>
        <w:tc>
          <w:tcPr>
            <w:tcW w:w="1235" w:type="dxa"/>
            <w:vAlign w:val="center"/>
          </w:tcPr>
          <w:p w14:paraId="23C5E481" w14:textId="38E2BD45" w:rsidR="008B3E07" w:rsidRDefault="00D17800" w:rsidP="00471CC2">
            <w:pPr>
              <w:tabs>
                <w:tab w:val="left" w:pos="2552"/>
              </w:tabs>
              <w:spacing w:line="276" w:lineRule="auto"/>
              <w:jc w:val="center"/>
              <w:rPr>
                <w:sz w:val="20"/>
                <w:szCs w:val="20"/>
              </w:rPr>
            </w:pPr>
            <w:r>
              <w:rPr>
                <w:sz w:val="20"/>
                <w:szCs w:val="20"/>
              </w:rPr>
              <w:t>Sep-16</w:t>
            </w:r>
          </w:p>
        </w:tc>
        <w:tc>
          <w:tcPr>
            <w:tcW w:w="2178" w:type="dxa"/>
            <w:vAlign w:val="center"/>
          </w:tcPr>
          <w:p w14:paraId="79DBEF11" w14:textId="59A35C07" w:rsidR="008B3E07" w:rsidRDefault="00D17800" w:rsidP="00471CC2">
            <w:pPr>
              <w:tabs>
                <w:tab w:val="left" w:pos="2552"/>
              </w:tabs>
              <w:spacing w:line="276" w:lineRule="auto"/>
              <w:jc w:val="center"/>
              <w:rPr>
                <w:sz w:val="20"/>
                <w:szCs w:val="20"/>
              </w:rPr>
            </w:pPr>
            <w:r>
              <w:rPr>
                <w:sz w:val="20"/>
                <w:szCs w:val="20"/>
              </w:rPr>
              <w:t>27,76</w:t>
            </w:r>
          </w:p>
        </w:tc>
        <w:tc>
          <w:tcPr>
            <w:tcW w:w="616" w:type="dxa"/>
            <w:vAlign w:val="center"/>
          </w:tcPr>
          <w:p w14:paraId="056F66F3" w14:textId="10C0B91D" w:rsidR="008B3E07" w:rsidRDefault="00D17800" w:rsidP="00471CC2">
            <w:pPr>
              <w:tabs>
                <w:tab w:val="left" w:pos="2552"/>
              </w:tabs>
              <w:spacing w:line="276" w:lineRule="auto"/>
              <w:jc w:val="center"/>
              <w:rPr>
                <w:sz w:val="20"/>
                <w:szCs w:val="20"/>
              </w:rPr>
            </w:pPr>
            <w:r>
              <w:rPr>
                <w:sz w:val="20"/>
                <w:szCs w:val="20"/>
              </w:rPr>
              <w:t>0</w:t>
            </w:r>
          </w:p>
        </w:tc>
      </w:tr>
      <w:tr w:rsidR="008B3E07" w14:paraId="19C6F852" w14:textId="77777777" w:rsidTr="00D17800">
        <w:tc>
          <w:tcPr>
            <w:tcW w:w="461" w:type="dxa"/>
            <w:vAlign w:val="center"/>
          </w:tcPr>
          <w:p w14:paraId="63D7D3FD" w14:textId="772329A4" w:rsidR="008B3E07" w:rsidRDefault="00D17800" w:rsidP="00471CC2">
            <w:pPr>
              <w:tabs>
                <w:tab w:val="left" w:pos="2552"/>
              </w:tabs>
              <w:spacing w:line="276" w:lineRule="auto"/>
              <w:jc w:val="center"/>
              <w:rPr>
                <w:sz w:val="20"/>
                <w:szCs w:val="20"/>
              </w:rPr>
            </w:pPr>
            <w:r>
              <w:rPr>
                <w:sz w:val="20"/>
                <w:szCs w:val="20"/>
              </w:rPr>
              <w:t>10</w:t>
            </w:r>
          </w:p>
        </w:tc>
        <w:tc>
          <w:tcPr>
            <w:tcW w:w="1235" w:type="dxa"/>
            <w:vAlign w:val="center"/>
          </w:tcPr>
          <w:p w14:paraId="69EC84F9" w14:textId="0821167E" w:rsidR="008B3E07" w:rsidRDefault="00D17800" w:rsidP="00471CC2">
            <w:pPr>
              <w:tabs>
                <w:tab w:val="left" w:pos="2552"/>
              </w:tabs>
              <w:spacing w:line="276" w:lineRule="auto"/>
              <w:jc w:val="center"/>
              <w:rPr>
                <w:sz w:val="20"/>
                <w:szCs w:val="20"/>
              </w:rPr>
            </w:pPr>
            <w:r>
              <w:rPr>
                <w:sz w:val="20"/>
                <w:szCs w:val="20"/>
              </w:rPr>
              <w:t>Maret-17</w:t>
            </w:r>
          </w:p>
        </w:tc>
        <w:tc>
          <w:tcPr>
            <w:tcW w:w="2178" w:type="dxa"/>
            <w:vAlign w:val="center"/>
          </w:tcPr>
          <w:p w14:paraId="31B62C29" w14:textId="74B2F37E" w:rsidR="008B3E07" w:rsidRDefault="00D17800" w:rsidP="00471CC2">
            <w:pPr>
              <w:tabs>
                <w:tab w:val="left" w:pos="2552"/>
              </w:tabs>
              <w:spacing w:line="276" w:lineRule="auto"/>
              <w:jc w:val="center"/>
              <w:rPr>
                <w:sz w:val="20"/>
                <w:szCs w:val="20"/>
              </w:rPr>
            </w:pPr>
            <w:r>
              <w:rPr>
                <w:sz w:val="20"/>
                <w:szCs w:val="20"/>
              </w:rPr>
              <w:t>27,77</w:t>
            </w:r>
          </w:p>
        </w:tc>
        <w:tc>
          <w:tcPr>
            <w:tcW w:w="616" w:type="dxa"/>
            <w:vAlign w:val="center"/>
          </w:tcPr>
          <w:p w14:paraId="34C8E35B" w14:textId="048C2DAB" w:rsidR="008B3E07" w:rsidRDefault="00D17800" w:rsidP="00471CC2">
            <w:pPr>
              <w:tabs>
                <w:tab w:val="left" w:pos="2552"/>
              </w:tabs>
              <w:spacing w:line="276" w:lineRule="auto"/>
              <w:jc w:val="center"/>
              <w:rPr>
                <w:sz w:val="20"/>
                <w:szCs w:val="20"/>
              </w:rPr>
            </w:pPr>
            <w:r>
              <w:rPr>
                <w:sz w:val="20"/>
                <w:szCs w:val="20"/>
              </w:rPr>
              <w:t>1</w:t>
            </w:r>
          </w:p>
        </w:tc>
      </w:tr>
      <w:tr w:rsidR="008B3E07" w14:paraId="3345E0A1" w14:textId="77777777" w:rsidTr="00D17800">
        <w:tc>
          <w:tcPr>
            <w:tcW w:w="461" w:type="dxa"/>
            <w:vAlign w:val="center"/>
          </w:tcPr>
          <w:p w14:paraId="0131289A" w14:textId="1EC90D57" w:rsidR="008B3E07" w:rsidRDefault="00D17800" w:rsidP="00471CC2">
            <w:pPr>
              <w:tabs>
                <w:tab w:val="left" w:pos="2552"/>
              </w:tabs>
              <w:spacing w:line="276" w:lineRule="auto"/>
              <w:jc w:val="center"/>
              <w:rPr>
                <w:sz w:val="20"/>
                <w:szCs w:val="20"/>
              </w:rPr>
            </w:pPr>
            <w:r>
              <w:rPr>
                <w:sz w:val="20"/>
                <w:szCs w:val="20"/>
              </w:rPr>
              <w:t>11</w:t>
            </w:r>
          </w:p>
        </w:tc>
        <w:tc>
          <w:tcPr>
            <w:tcW w:w="1235" w:type="dxa"/>
            <w:vAlign w:val="center"/>
          </w:tcPr>
          <w:p w14:paraId="55EF4202" w14:textId="2910E06F" w:rsidR="008B3E07" w:rsidRDefault="00D17800" w:rsidP="00471CC2">
            <w:pPr>
              <w:tabs>
                <w:tab w:val="left" w:pos="2552"/>
              </w:tabs>
              <w:spacing w:line="276" w:lineRule="auto"/>
              <w:jc w:val="center"/>
              <w:rPr>
                <w:sz w:val="20"/>
                <w:szCs w:val="20"/>
              </w:rPr>
            </w:pPr>
            <w:r>
              <w:rPr>
                <w:sz w:val="20"/>
                <w:szCs w:val="20"/>
              </w:rPr>
              <w:t>Sep-17</w:t>
            </w:r>
          </w:p>
        </w:tc>
        <w:tc>
          <w:tcPr>
            <w:tcW w:w="2178" w:type="dxa"/>
            <w:vAlign w:val="center"/>
          </w:tcPr>
          <w:p w14:paraId="56C42B0E" w14:textId="2EA2183D" w:rsidR="008B3E07" w:rsidRDefault="00D17800" w:rsidP="00471CC2">
            <w:pPr>
              <w:tabs>
                <w:tab w:val="left" w:pos="2552"/>
              </w:tabs>
              <w:spacing w:line="276" w:lineRule="auto"/>
              <w:jc w:val="center"/>
              <w:rPr>
                <w:sz w:val="20"/>
                <w:szCs w:val="20"/>
              </w:rPr>
            </w:pPr>
            <w:r>
              <w:rPr>
                <w:sz w:val="20"/>
                <w:szCs w:val="20"/>
              </w:rPr>
              <w:t>26,58</w:t>
            </w:r>
          </w:p>
        </w:tc>
        <w:tc>
          <w:tcPr>
            <w:tcW w:w="616" w:type="dxa"/>
            <w:vAlign w:val="center"/>
          </w:tcPr>
          <w:p w14:paraId="3EB4A5B5" w14:textId="60E32195" w:rsidR="008B3E07" w:rsidRDefault="00D17800" w:rsidP="00471CC2">
            <w:pPr>
              <w:tabs>
                <w:tab w:val="left" w:pos="2552"/>
              </w:tabs>
              <w:spacing w:line="276" w:lineRule="auto"/>
              <w:jc w:val="center"/>
              <w:rPr>
                <w:sz w:val="20"/>
                <w:szCs w:val="20"/>
              </w:rPr>
            </w:pPr>
            <w:r>
              <w:rPr>
                <w:sz w:val="20"/>
                <w:szCs w:val="20"/>
              </w:rPr>
              <w:t>0</w:t>
            </w:r>
          </w:p>
        </w:tc>
      </w:tr>
      <w:tr w:rsidR="008B3E07" w14:paraId="1B8D012B" w14:textId="77777777" w:rsidTr="00D17800">
        <w:tc>
          <w:tcPr>
            <w:tcW w:w="461" w:type="dxa"/>
            <w:vAlign w:val="center"/>
          </w:tcPr>
          <w:p w14:paraId="1AC74C18" w14:textId="17B73E15" w:rsidR="008B3E07" w:rsidRDefault="00D17800" w:rsidP="00471CC2">
            <w:pPr>
              <w:tabs>
                <w:tab w:val="left" w:pos="2552"/>
              </w:tabs>
              <w:spacing w:line="276" w:lineRule="auto"/>
              <w:jc w:val="center"/>
              <w:rPr>
                <w:sz w:val="20"/>
                <w:szCs w:val="20"/>
              </w:rPr>
            </w:pPr>
            <w:r>
              <w:rPr>
                <w:sz w:val="20"/>
                <w:szCs w:val="20"/>
              </w:rPr>
              <w:t>12</w:t>
            </w:r>
          </w:p>
        </w:tc>
        <w:tc>
          <w:tcPr>
            <w:tcW w:w="1235" w:type="dxa"/>
            <w:vAlign w:val="center"/>
          </w:tcPr>
          <w:p w14:paraId="6ABEF2C2" w14:textId="14E2285E" w:rsidR="008B3E07" w:rsidRDefault="00D17800" w:rsidP="00471CC2">
            <w:pPr>
              <w:tabs>
                <w:tab w:val="left" w:pos="2552"/>
              </w:tabs>
              <w:spacing w:line="276" w:lineRule="auto"/>
              <w:jc w:val="center"/>
              <w:rPr>
                <w:sz w:val="20"/>
                <w:szCs w:val="20"/>
              </w:rPr>
            </w:pPr>
            <w:r>
              <w:rPr>
                <w:sz w:val="20"/>
                <w:szCs w:val="20"/>
              </w:rPr>
              <w:t>Maret-18</w:t>
            </w:r>
          </w:p>
        </w:tc>
        <w:tc>
          <w:tcPr>
            <w:tcW w:w="2178" w:type="dxa"/>
            <w:vAlign w:val="center"/>
          </w:tcPr>
          <w:p w14:paraId="3A73E59A" w14:textId="232DFA1E" w:rsidR="008B3E07" w:rsidRDefault="00D17800" w:rsidP="00471CC2">
            <w:pPr>
              <w:tabs>
                <w:tab w:val="left" w:pos="2552"/>
              </w:tabs>
              <w:spacing w:line="276" w:lineRule="auto"/>
              <w:jc w:val="center"/>
              <w:rPr>
                <w:sz w:val="20"/>
                <w:szCs w:val="20"/>
              </w:rPr>
            </w:pPr>
            <w:r>
              <w:rPr>
                <w:sz w:val="20"/>
                <w:szCs w:val="20"/>
              </w:rPr>
              <w:t>25,95</w:t>
            </w:r>
          </w:p>
        </w:tc>
        <w:tc>
          <w:tcPr>
            <w:tcW w:w="616" w:type="dxa"/>
            <w:vAlign w:val="center"/>
          </w:tcPr>
          <w:p w14:paraId="0B3C18B8" w14:textId="64C12631" w:rsidR="008B3E07" w:rsidRDefault="00D17800" w:rsidP="00471CC2">
            <w:pPr>
              <w:tabs>
                <w:tab w:val="left" w:pos="2552"/>
              </w:tabs>
              <w:spacing w:line="276" w:lineRule="auto"/>
              <w:jc w:val="center"/>
              <w:rPr>
                <w:sz w:val="20"/>
                <w:szCs w:val="20"/>
              </w:rPr>
            </w:pPr>
            <w:r>
              <w:rPr>
                <w:sz w:val="20"/>
                <w:szCs w:val="20"/>
              </w:rPr>
              <w:t>0</w:t>
            </w:r>
          </w:p>
        </w:tc>
      </w:tr>
      <w:tr w:rsidR="008B3E07" w14:paraId="56918D70" w14:textId="77777777" w:rsidTr="00D17800">
        <w:tc>
          <w:tcPr>
            <w:tcW w:w="461" w:type="dxa"/>
            <w:vAlign w:val="center"/>
          </w:tcPr>
          <w:p w14:paraId="0B729C8D" w14:textId="745DB897" w:rsidR="008B3E07" w:rsidRDefault="00D17800" w:rsidP="00471CC2">
            <w:pPr>
              <w:tabs>
                <w:tab w:val="left" w:pos="2552"/>
              </w:tabs>
              <w:spacing w:line="276" w:lineRule="auto"/>
              <w:jc w:val="center"/>
              <w:rPr>
                <w:sz w:val="20"/>
                <w:szCs w:val="20"/>
              </w:rPr>
            </w:pPr>
            <w:r>
              <w:rPr>
                <w:sz w:val="20"/>
                <w:szCs w:val="20"/>
              </w:rPr>
              <w:t>13</w:t>
            </w:r>
          </w:p>
        </w:tc>
        <w:tc>
          <w:tcPr>
            <w:tcW w:w="1235" w:type="dxa"/>
            <w:vAlign w:val="center"/>
          </w:tcPr>
          <w:p w14:paraId="46EC7D1A" w14:textId="1A7E46B7" w:rsidR="008B3E07" w:rsidRDefault="00D17800" w:rsidP="00471CC2">
            <w:pPr>
              <w:tabs>
                <w:tab w:val="left" w:pos="2552"/>
              </w:tabs>
              <w:spacing w:line="276" w:lineRule="auto"/>
              <w:jc w:val="center"/>
              <w:rPr>
                <w:sz w:val="20"/>
                <w:szCs w:val="20"/>
              </w:rPr>
            </w:pPr>
            <w:r>
              <w:rPr>
                <w:sz w:val="20"/>
                <w:szCs w:val="20"/>
              </w:rPr>
              <w:t>Sep-18</w:t>
            </w:r>
          </w:p>
        </w:tc>
        <w:tc>
          <w:tcPr>
            <w:tcW w:w="2178" w:type="dxa"/>
            <w:vAlign w:val="center"/>
          </w:tcPr>
          <w:p w14:paraId="79882AE7" w14:textId="5C50518C" w:rsidR="008B3E07" w:rsidRDefault="00D17800" w:rsidP="00471CC2">
            <w:pPr>
              <w:tabs>
                <w:tab w:val="left" w:pos="2552"/>
              </w:tabs>
              <w:spacing w:line="276" w:lineRule="auto"/>
              <w:jc w:val="center"/>
              <w:rPr>
                <w:sz w:val="20"/>
                <w:szCs w:val="20"/>
              </w:rPr>
            </w:pPr>
            <w:r>
              <w:rPr>
                <w:sz w:val="20"/>
                <w:szCs w:val="20"/>
              </w:rPr>
              <w:t>25,67</w:t>
            </w:r>
          </w:p>
        </w:tc>
        <w:tc>
          <w:tcPr>
            <w:tcW w:w="616" w:type="dxa"/>
            <w:vAlign w:val="center"/>
          </w:tcPr>
          <w:p w14:paraId="77E2E5A9" w14:textId="2AA3B0C4" w:rsidR="008B3E07" w:rsidRDefault="00D17800" w:rsidP="00471CC2">
            <w:pPr>
              <w:tabs>
                <w:tab w:val="left" w:pos="2552"/>
              </w:tabs>
              <w:spacing w:line="276" w:lineRule="auto"/>
              <w:jc w:val="center"/>
              <w:rPr>
                <w:sz w:val="20"/>
                <w:szCs w:val="20"/>
              </w:rPr>
            </w:pPr>
            <w:r>
              <w:rPr>
                <w:sz w:val="20"/>
                <w:szCs w:val="20"/>
              </w:rPr>
              <w:t>0</w:t>
            </w:r>
          </w:p>
        </w:tc>
      </w:tr>
      <w:tr w:rsidR="008B3E07" w14:paraId="3E38A0D9" w14:textId="77777777" w:rsidTr="00D17800">
        <w:tc>
          <w:tcPr>
            <w:tcW w:w="461" w:type="dxa"/>
            <w:vAlign w:val="center"/>
          </w:tcPr>
          <w:p w14:paraId="28EBE412" w14:textId="14182B72" w:rsidR="008B3E07" w:rsidRDefault="00D17800" w:rsidP="00471CC2">
            <w:pPr>
              <w:tabs>
                <w:tab w:val="left" w:pos="2552"/>
              </w:tabs>
              <w:spacing w:line="276" w:lineRule="auto"/>
              <w:jc w:val="center"/>
              <w:rPr>
                <w:sz w:val="20"/>
                <w:szCs w:val="20"/>
              </w:rPr>
            </w:pPr>
            <w:r>
              <w:rPr>
                <w:sz w:val="20"/>
                <w:szCs w:val="20"/>
              </w:rPr>
              <w:t>14</w:t>
            </w:r>
          </w:p>
        </w:tc>
        <w:tc>
          <w:tcPr>
            <w:tcW w:w="1235" w:type="dxa"/>
            <w:vAlign w:val="center"/>
          </w:tcPr>
          <w:p w14:paraId="7C994CF8" w14:textId="1F4A19AC" w:rsidR="008B3E07" w:rsidRDefault="00D17800" w:rsidP="00471CC2">
            <w:pPr>
              <w:tabs>
                <w:tab w:val="left" w:pos="2552"/>
              </w:tabs>
              <w:spacing w:line="276" w:lineRule="auto"/>
              <w:jc w:val="center"/>
              <w:rPr>
                <w:sz w:val="20"/>
                <w:szCs w:val="20"/>
              </w:rPr>
            </w:pPr>
            <w:r>
              <w:rPr>
                <w:sz w:val="20"/>
                <w:szCs w:val="20"/>
              </w:rPr>
              <w:t>Maret-19</w:t>
            </w:r>
          </w:p>
        </w:tc>
        <w:tc>
          <w:tcPr>
            <w:tcW w:w="2178" w:type="dxa"/>
            <w:vAlign w:val="center"/>
          </w:tcPr>
          <w:p w14:paraId="202ABC68" w14:textId="6D189CFB" w:rsidR="008B3E07" w:rsidRDefault="00D17800" w:rsidP="00471CC2">
            <w:pPr>
              <w:tabs>
                <w:tab w:val="left" w:pos="2552"/>
              </w:tabs>
              <w:spacing w:line="276" w:lineRule="auto"/>
              <w:jc w:val="center"/>
              <w:rPr>
                <w:sz w:val="20"/>
                <w:szCs w:val="20"/>
              </w:rPr>
            </w:pPr>
            <w:r>
              <w:rPr>
                <w:sz w:val="20"/>
                <w:szCs w:val="20"/>
              </w:rPr>
              <w:t>25,14</w:t>
            </w:r>
          </w:p>
        </w:tc>
        <w:tc>
          <w:tcPr>
            <w:tcW w:w="616" w:type="dxa"/>
            <w:vAlign w:val="center"/>
          </w:tcPr>
          <w:p w14:paraId="228AB46E" w14:textId="20D51C19" w:rsidR="008B3E07" w:rsidRDefault="00D17800" w:rsidP="00471CC2">
            <w:pPr>
              <w:tabs>
                <w:tab w:val="left" w:pos="2552"/>
              </w:tabs>
              <w:spacing w:line="276" w:lineRule="auto"/>
              <w:jc w:val="center"/>
              <w:rPr>
                <w:sz w:val="20"/>
                <w:szCs w:val="20"/>
              </w:rPr>
            </w:pPr>
            <w:r>
              <w:rPr>
                <w:sz w:val="20"/>
                <w:szCs w:val="20"/>
              </w:rPr>
              <w:t>0</w:t>
            </w:r>
          </w:p>
        </w:tc>
      </w:tr>
      <w:tr w:rsidR="008B3E07" w14:paraId="49A37BF2" w14:textId="77777777" w:rsidTr="00D17800">
        <w:tc>
          <w:tcPr>
            <w:tcW w:w="461" w:type="dxa"/>
            <w:vAlign w:val="center"/>
          </w:tcPr>
          <w:p w14:paraId="1D7F8A36" w14:textId="15078064" w:rsidR="008B3E07" w:rsidRDefault="00D17800" w:rsidP="00471CC2">
            <w:pPr>
              <w:tabs>
                <w:tab w:val="left" w:pos="2552"/>
              </w:tabs>
              <w:spacing w:line="276" w:lineRule="auto"/>
              <w:jc w:val="center"/>
              <w:rPr>
                <w:sz w:val="20"/>
                <w:szCs w:val="20"/>
              </w:rPr>
            </w:pPr>
            <w:r>
              <w:rPr>
                <w:sz w:val="20"/>
                <w:szCs w:val="20"/>
              </w:rPr>
              <w:t>15</w:t>
            </w:r>
          </w:p>
        </w:tc>
        <w:tc>
          <w:tcPr>
            <w:tcW w:w="1235" w:type="dxa"/>
            <w:vAlign w:val="center"/>
          </w:tcPr>
          <w:p w14:paraId="40E60A3E" w14:textId="6A8ED2E2" w:rsidR="008B3E07" w:rsidRDefault="00D17800" w:rsidP="00471CC2">
            <w:pPr>
              <w:tabs>
                <w:tab w:val="left" w:pos="2552"/>
              </w:tabs>
              <w:spacing w:line="276" w:lineRule="auto"/>
              <w:jc w:val="center"/>
              <w:rPr>
                <w:sz w:val="20"/>
                <w:szCs w:val="20"/>
              </w:rPr>
            </w:pPr>
            <w:r>
              <w:rPr>
                <w:sz w:val="20"/>
                <w:szCs w:val="20"/>
              </w:rPr>
              <w:t>Sep-19</w:t>
            </w:r>
          </w:p>
        </w:tc>
        <w:tc>
          <w:tcPr>
            <w:tcW w:w="2178" w:type="dxa"/>
            <w:vAlign w:val="center"/>
          </w:tcPr>
          <w:p w14:paraId="5423B115" w14:textId="46935F60" w:rsidR="008B3E07" w:rsidRDefault="00D17800" w:rsidP="00471CC2">
            <w:pPr>
              <w:tabs>
                <w:tab w:val="left" w:pos="2552"/>
              </w:tabs>
              <w:spacing w:line="276" w:lineRule="auto"/>
              <w:jc w:val="center"/>
              <w:rPr>
                <w:sz w:val="20"/>
                <w:szCs w:val="20"/>
              </w:rPr>
            </w:pPr>
            <w:r>
              <w:rPr>
                <w:sz w:val="20"/>
                <w:szCs w:val="20"/>
              </w:rPr>
              <w:t>24,78</w:t>
            </w:r>
          </w:p>
        </w:tc>
        <w:tc>
          <w:tcPr>
            <w:tcW w:w="616" w:type="dxa"/>
            <w:vAlign w:val="center"/>
          </w:tcPr>
          <w:p w14:paraId="784D542F" w14:textId="11A5CDCE" w:rsidR="008B3E07" w:rsidRDefault="00D17800" w:rsidP="00471CC2">
            <w:pPr>
              <w:tabs>
                <w:tab w:val="left" w:pos="2552"/>
              </w:tabs>
              <w:spacing w:line="276" w:lineRule="auto"/>
              <w:jc w:val="center"/>
              <w:rPr>
                <w:sz w:val="20"/>
                <w:szCs w:val="20"/>
              </w:rPr>
            </w:pPr>
            <w:r>
              <w:rPr>
                <w:sz w:val="20"/>
                <w:szCs w:val="20"/>
              </w:rPr>
              <w:t>0</w:t>
            </w:r>
          </w:p>
        </w:tc>
      </w:tr>
      <w:tr w:rsidR="008B3E07" w14:paraId="1FD3273F" w14:textId="77777777" w:rsidTr="00D17800">
        <w:tc>
          <w:tcPr>
            <w:tcW w:w="461" w:type="dxa"/>
            <w:vAlign w:val="center"/>
          </w:tcPr>
          <w:p w14:paraId="1FD6C9E8" w14:textId="1D107E14" w:rsidR="008B3E07" w:rsidRDefault="00D17800" w:rsidP="00471CC2">
            <w:pPr>
              <w:tabs>
                <w:tab w:val="left" w:pos="2552"/>
              </w:tabs>
              <w:spacing w:line="276" w:lineRule="auto"/>
              <w:jc w:val="center"/>
              <w:rPr>
                <w:sz w:val="20"/>
                <w:szCs w:val="20"/>
              </w:rPr>
            </w:pPr>
            <w:r>
              <w:rPr>
                <w:sz w:val="20"/>
                <w:szCs w:val="20"/>
              </w:rPr>
              <w:t>16</w:t>
            </w:r>
          </w:p>
        </w:tc>
        <w:tc>
          <w:tcPr>
            <w:tcW w:w="1235" w:type="dxa"/>
            <w:vAlign w:val="center"/>
          </w:tcPr>
          <w:p w14:paraId="0E0C9EB4" w14:textId="5DCD5D62" w:rsidR="008B3E07" w:rsidRDefault="00D17800" w:rsidP="00471CC2">
            <w:pPr>
              <w:tabs>
                <w:tab w:val="left" w:pos="2552"/>
              </w:tabs>
              <w:spacing w:line="276" w:lineRule="auto"/>
              <w:jc w:val="center"/>
              <w:rPr>
                <w:sz w:val="20"/>
                <w:szCs w:val="20"/>
              </w:rPr>
            </w:pPr>
            <w:r>
              <w:rPr>
                <w:sz w:val="20"/>
                <w:szCs w:val="20"/>
              </w:rPr>
              <w:t>Maret-20</w:t>
            </w:r>
          </w:p>
        </w:tc>
        <w:tc>
          <w:tcPr>
            <w:tcW w:w="2178" w:type="dxa"/>
            <w:vAlign w:val="center"/>
          </w:tcPr>
          <w:p w14:paraId="15311591" w14:textId="6C12D0E6" w:rsidR="008B3E07" w:rsidRDefault="00D17800" w:rsidP="00471CC2">
            <w:pPr>
              <w:tabs>
                <w:tab w:val="left" w:pos="2552"/>
              </w:tabs>
              <w:spacing w:line="276" w:lineRule="auto"/>
              <w:jc w:val="center"/>
              <w:rPr>
                <w:sz w:val="20"/>
                <w:szCs w:val="20"/>
              </w:rPr>
            </w:pPr>
            <w:r>
              <w:rPr>
                <w:sz w:val="20"/>
                <w:szCs w:val="20"/>
              </w:rPr>
              <w:t>26,42</w:t>
            </w:r>
          </w:p>
        </w:tc>
        <w:tc>
          <w:tcPr>
            <w:tcW w:w="616" w:type="dxa"/>
            <w:vAlign w:val="center"/>
          </w:tcPr>
          <w:p w14:paraId="17151BAB" w14:textId="75C13F49" w:rsidR="008B3E07" w:rsidRDefault="00D17800" w:rsidP="00471CC2">
            <w:pPr>
              <w:tabs>
                <w:tab w:val="left" w:pos="2552"/>
              </w:tabs>
              <w:spacing w:line="276" w:lineRule="auto"/>
              <w:jc w:val="center"/>
              <w:rPr>
                <w:sz w:val="20"/>
                <w:szCs w:val="20"/>
              </w:rPr>
            </w:pPr>
            <w:r>
              <w:rPr>
                <w:sz w:val="20"/>
                <w:szCs w:val="20"/>
              </w:rPr>
              <w:t>1</w:t>
            </w:r>
          </w:p>
        </w:tc>
      </w:tr>
      <w:tr w:rsidR="008B3E07" w14:paraId="4A700525" w14:textId="77777777" w:rsidTr="00D17800">
        <w:tc>
          <w:tcPr>
            <w:tcW w:w="461" w:type="dxa"/>
            <w:vAlign w:val="center"/>
          </w:tcPr>
          <w:p w14:paraId="0295513D" w14:textId="47FF4324" w:rsidR="008B3E07" w:rsidRDefault="00D17800" w:rsidP="00471CC2">
            <w:pPr>
              <w:tabs>
                <w:tab w:val="left" w:pos="2552"/>
              </w:tabs>
              <w:spacing w:line="276" w:lineRule="auto"/>
              <w:jc w:val="center"/>
              <w:rPr>
                <w:sz w:val="20"/>
                <w:szCs w:val="20"/>
              </w:rPr>
            </w:pPr>
            <w:r>
              <w:rPr>
                <w:sz w:val="20"/>
                <w:szCs w:val="20"/>
              </w:rPr>
              <w:t>17</w:t>
            </w:r>
          </w:p>
        </w:tc>
        <w:tc>
          <w:tcPr>
            <w:tcW w:w="1235" w:type="dxa"/>
            <w:vAlign w:val="center"/>
          </w:tcPr>
          <w:p w14:paraId="355A513A" w14:textId="5ABC4660" w:rsidR="008B3E07" w:rsidRDefault="00D17800" w:rsidP="00471CC2">
            <w:pPr>
              <w:tabs>
                <w:tab w:val="left" w:pos="2552"/>
              </w:tabs>
              <w:spacing w:line="276" w:lineRule="auto"/>
              <w:jc w:val="center"/>
              <w:rPr>
                <w:sz w:val="20"/>
                <w:szCs w:val="20"/>
              </w:rPr>
            </w:pPr>
            <w:r>
              <w:rPr>
                <w:sz w:val="20"/>
                <w:szCs w:val="20"/>
              </w:rPr>
              <w:t>Sep-20</w:t>
            </w:r>
          </w:p>
        </w:tc>
        <w:tc>
          <w:tcPr>
            <w:tcW w:w="2178" w:type="dxa"/>
            <w:vAlign w:val="center"/>
          </w:tcPr>
          <w:p w14:paraId="64EADD29" w14:textId="653A5D62" w:rsidR="008B3E07" w:rsidRDefault="00D17800" w:rsidP="00471CC2">
            <w:pPr>
              <w:tabs>
                <w:tab w:val="left" w:pos="2552"/>
              </w:tabs>
              <w:spacing w:line="276" w:lineRule="auto"/>
              <w:jc w:val="center"/>
              <w:rPr>
                <w:sz w:val="20"/>
                <w:szCs w:val="20"/>
              </w:rPr>
            </w:pPr>
            <w:r>
              <w:rPr>
                <w:sz w:val="20"/>
                <w:szCs w:val="20"/>
              </w:rPr>
              <w:t>27,55</w:t>
            </w:r>
          </w:p>
        </w:tc>
        <w:tc>
          <w:tcPr>
            <w:tcW w:w="616" w:type="dxa"/>
            <w:vAlign w:val="center"/>
          </w:tcPr>
          <w:p w14:paraId="21335C7E" w14:textId="1C369A11" w:rsidR="008B3E07" w:rsidRDefault="00D17800" w:rsidP="00471CC2">
            <w:pPr>
              <w:tabs>
                <w:tab w:val="left" w:pos="2552"/>
              </w:tabs>
              <w:spacing w:line="276" w:lineRule="auto"/>
              <w:jc w:val="center"/>
              <w:rPr>
                <w:sz w:val="20"/>
                <w:szCs w:val="20"/>
              </w:rPr>
            </w:pPr>
            <w:r>
              <w:rPr>
                <w:sz w:val="20"/>
                <w:szCs w:val="20"/>
              </w:rPr>
              <w:t>1</w:t>
            </w:r>
          </w:p>
        </w:tc>
      </w:tr>
      <w:tr w:rsidR="008B3E07" w14:paraId="563DB477" w14:textId="77777777" w:rsidTr="00D17800">
        <w:tc>
          <w:tcPr>
            <w:tcW w:w="461" w:type="dxa"/>
            <w:vAlign w:val="center"/>
          </w:tcPr>
          <w:p w14:paraId="46823F32" w14:textId="1D9F78CA" w:rsidR="008B3E07" w:rsidRDefault="00D17800" w:rsidP="00471CC2">
            <w:pPr>
              <w:tabs>
                <w:tab w:val="left" w:pos="2552"/>
              </w:tabs>
              <w:spacing w:line="276" w:lineRule="auto"/>
              <w:jc w:val="center"/>
              <w:rPr>
                <w:sz w:val="20"/>
                <w:szCs w:val="20"/>
              </w:rPr>
            </w:pPr>
            <w:r>
              <w:rPr>
                <w:sz w:val="20"/>
                <w:szCs w:val="20"/>
              </w:rPr>
              <w:t>18</w:t>
            </w:r>
          </w:p>
        </w:tc>
        <w:tc>
          <w:tcPr>
            <w:tcW w:w="1235" w:type="dxa"/>
            <w:vAlign w:val="center"/>
          </w:tcPr>
          <w:p w14:paraId="0DBF4A71" w14:textId="3A4A88A0" w:rsidR="008B3E07" w:rsidRDefault="00D17800" w:rsidP="00471CC2">
            <w:pPr>
              <w:tabs>
                <w:tab w:val="left" w:pos="2552"/>
              </w:tabs>
              <w:spacing w:line="276" w:lineRule="auto"/>
              <w:jc w:val="center"/>
              <w:rPr>
                <w:sz w:val="20"/>
                <w:szCs w:val="20"/>
              </w:rPr>
            </w:pPr>
            <w:r>
              <w:rPr>
                <w:sz w:val="20"/>
                <w:szCs w:val="20"/>
              </w:rPr>
              <w:t>Maret-21</w:t>
            </w:r>
          </w:p>
        </w:tc>
        <w:tc>
          <w:tcPr>
            <w:tcW w:w="2178" w:type="dxa"/>
            <w:vAlign w:val="center"/>
          </w:tcPr>
          <w:p w14:paraId="7E978C64" w14:textId="4D4A4D9C" w:rsidR="008B3E07" w:rsidRDefault="00D17800" w:rsidP="00471CC2">
            <w:pPr>
              <w:tabs>
                <w:tab w:val="left" w:pos="2552"/>
              </w:tabs>
              <w:spacing w:line="276" w:lineRule="auto"/>
              <w:jc w:val="center"/>
              <w:rPr>
                <w:sz w:val="20"/>
                <w:szCs w:val="20"/>
              </w:rPr>
            </w:pPr>
            <w:r>
              <w:rPr>
                <w:sz w:val="20"/>
                <w:szCs w:val="20"/>
              </w:rPr>
              <w:t>27,54</w:t>
            </w:r>
          </w:p>
        </w:tc>
        <w:tc>
          <w:tcPr>
            <w:tcW w:w="616" w:type="dxa"/>
            <w:vAlign w:val="center"/>
          </w:tcPr>
          <w:p w14:paraId="16F1D323" w14:textId="0DAC0B35" w:rsidR="008B3E07" w:rsidRDefault="00D17800" w:rsidP="00471CC2">
            <w:pPr>
              <w:tabs>
                <w:tab w:val="left" w:pos="2552"/>
              </w:tabs>
              <w:spacing w:line="276" w:lineRule="auto"/>
              <w:jc w:val="center"/>
              <w:rPr>
                <w:sz w:val="20"/>
                <w:szCs w:val="20"/>
              </w:rPr>
            </w:pPr>
            <w:r>
              <w:rPr>
                <w:sz w:val="20"/>
                <w:szCs w:val="20"/>
              </w:rPr>
              <w:t>0</w:t>
            </w:r>
          </w:p>
        </w:tc>
      </w:tr>
      <w:tr w:rsidR="008B3E07" w14:paraId="7297E54F" w14:textId="77777777" w:rsidTr="00D17800">
        <w:tc>
          <w:tcPr>
            <w:tcW w:w="461" w:type="dxa"/>
            <w:vAlign w:val="center"/>
          </w:tcPr>
          <w:p w14:paraId="18410F67" w14:textId="61C00A13" w:rsidR="008B3E07" w:rsidRDefault="00D17800" w:rsidP="00471CC2">
            <w:pPr>
              <w:tabs>
                <w:tab w:val="left" w:pos="2552"/>
              </w:tabs>
              <w:spacing w:line="276" w:lineRule="auto"/>
              <w:jc w:val="center"/>
              <w:rPr>
                <w:sz w:val="20"/>
                <w:szCs w:val="20"/>
              </w:rPr>
            </w:pPr>
            <w:r>
              <w:rPr>
                <w:sz w:val="20"/>
                <w:szCs w:val="20"/>
              </w:rPr>
              <w:t>19</w:t>
            </w:r>
          </w:p>
        </w:tc>
        <w:tc>
          <w:tcPr>
            <w:tcW w:w="1235" w:type="dxa"/>
            <w:vAlign w:val="center"/>
          </w:tcPr>
          <w:p w14:paraId="12F8918D" w14:textId="3237D5BB" w:rsidR="008B3E07" w:rsidRDefault="00D17800" w:rsidP="00471CC2">
            <w:pPr>
              <w:tabs>
                <w:tab w:val="left" w:pos="2552"/>
              </w:tabs>
              <w:spacing w:line="276" w:lineRule="auto"/>
              <w:jc w:val="center"/>
              <w:rPr>
                <w:sz w:val="20"/>
                <w:szCs w:val="20"/>
              </w:rPr>
            </w:pPr>
            <w:r>
              <w:rPr>
                <w:sz w:val="20"/>
                <w:szCs w:val="20"/>
              </w:rPr>
              <w:t>Sep-21</w:t>
            </w:r>
          </w:p>
        </w:tc>
        <w:tc>
          <w:tcPr>
            <w:tcW w:w="2178" w:type="dxa"/>
            <w:vAlign w:val="center"/>
          </w:tcPr>
          <w:p w14:paraId="64F48B5D" w14:textId="319FAA16" w:rsidR="008B3E07" w:rsidRDefault="00D17800" w:rsidP="00471CC2">
            <w:pPr>
              <w:tabs>
                <w:tab w:val="left" w:pos="2552"/>
              </w:tabs>
              <w:spacing w:line="276" w:lineRule="auto"/>
              <w:jc w:val="center"/>
              <w:rPr>
                <w:sz w:val="20"/>
                <w:szCs w:val="20"/>
              </w:rPr>
            </w:pPr>
            <w:r>
              <w:rPr>
                <w:sz w:val="20"/>
                <w:szCs w:val="20"/>
              </w:rPr>
              <w:t>26,50</w:t>
            </w:r>
          </w:p>
        </w:tc>
        <w:tc>
          <w:tcPr>
            <w:tcW w:w="616" w:type="dxa"/>
            <w:vAlign w:val="center"/>
          </w:tcPr>
          <w:p w14:paraId="14935105" w14:textId="6A6DB455" w:rsidR="008B3E07" w:rsidRDefault="00D17800" w:rsidP="00471CC2">
            <w:pPr>
              <w:tabs>
                <w:tab w:val="left" w:pos="2552"/>
              </w:tabs>
              <w:spacing w:line="276" w:lineRule="auto"/>
              <w:jc w:val="center"/>
              <w:rPr>
                <w:sz w:val="20"/>
                <w:szCs w:val="20"/>
              </w:rPr>
            </w:pPr>
            <w:r>
              <w:rPr>
                <w:sz w:val="20"/>
                <w:szCs w:val="20"/>
              </w:rPr>
              <w:t>0</w:t>
            </w:r>
          </w:p>
        </w:tc>
      </w:tr>
      <w:tr w:rsidR="008B3E07" w14:paraId="70B78172" w14:textId="77777777" w:rsidTr="00D17800">
        <w:tc>
          <w:tcPr>
            <w:tcW w:w="461" w:type="dxa"/>
            <w:vAlign w:val="center"/>
          </w:tcPr>
          <w:p w14:paraId="48450641" w14:textId="4202883B" w:rsidR="008B3E07" w:rsidRDefault="00D17800" w:rsidP="00471CC2">
            <w:pPr>
              <w:tabs>
                <w:tab w:val="left" w:pos="2552"/>
              </w:tabs>
              <w:spacing w:line="276" w:lineRule="auto"/>
              <w:jc w:val="center"/>
              <w:rPr>
                <w:sz w:val="20"/>
                <w:szCs w:val="20"/>
              </w:rPr>
            </w:pPr>
            <w:r>
              <w:rPr>
                <w:sz w:val="20"/>
                <w:szCs w:val="20"/>
              </w:rPr>
              <w:t>20</w:t>
            </w:r>
          </w:p>
        </w:tc>
        <w:tc>
          <w:tcPr>
            <w:tcW w:w="1235" w:type="dxa"/>
            <w:vAlign w:val="center"/>
          </w:tcPr>
          <w:p w14:paraId="1B0DBD83" w14:textId="68B23AE0" w:rsidR="008B3E07" w:rsidRDefault="00D17800" w:rsidP="00471CC2">
            <w:pPr>
              <w:tabs>
                <w:tab w:val="left" w:pos="2552"/>
              </w:tabs>
              <w:spacing w:line="276" w:lineRule="auto"/>
              <w:jc w:val="center"/>
              <w:rPr>
                <w:sz w:val="20"/>
                <w:szCs w:val="20"/>
              </w:rPr>
            </w:pPr>
            <w:r>
              <w:rPr>
                <w:sz w:val="20"/>
                <w:szCs w:val="20"/>
              </w:rPr>
              <w:t>Maret-22</w:t>
            </w:r>
          </w:p>
        </w:tc>
        <w:tc>
          <w:tcPr>
            <w:tcW w:w="2178" w:type="dxa"/>
            <w:vAlign w:val="center"/>
          </w:tcPr>
          <w:p w14:paraId="792C1285" w14:textId="600E9CEE" w:rsidR="008B3E07" w:rsidRDefault="00D17800" w:rsidP="00471CC2">
            <w:pPr>
              <w:tabs>
                <w:tab w:val="left" w:pos="2552"/>
              </w:tabs>
              <w:spacing w:line="276" w:lineRule="auto"/>
              <w:jc w:val="center"/>
              <w:rPr>
                <w:sz w:val="20"/>
                <w:szCs w:val="20"/>
              </w:rPr>
            </w:pPr>
            <w:r>
              <w:rPr>
                <w:sz w:val="20"/>
                <w:szCs w:val="20"/>
              </w:rPr>
              <w:t>26,16</w:t>
            </w:r>
          </w:p>
        </w:tc>
        <w:tc>
          <w:tcPr>
            <w:tcW w:w="616" w:type="dxa"/>
            <w:vAlign w:val="center"/>
          </w:tcPr>
          <w:p w14:paraId="2ACF608B" w14:textId="27F483B6" w:rsidR="008B3E07" w:rsidRDefault="00D17800" w:rsidP="00471CC2">
            <w:pPr>
              <w:tabs>
                <w:tab w:val="left" w:pos="2552"/>
              </w:tabs>
              <w:spacing w:line="276" w:lineRule="auto"/>
              <w:jc w:val="center"/>
              <w:rPr>
                <w:sz w:val="20"/>
                <w:szCs w:val="20"/>
              </w:rPr>
            </w:pPr>
            <w:r>
              <w:rPr>
                <w:sz w:val="20"/>
                <w:szCs w:val="20"/>
              </w:rPr>
              <w:t>0</w:t>
            </w:r>
          </w:p>
        </w:tc>
      </w:tr>
      <w:tr w:rsidR="008B3E07" w14:paraId="7A298F1E" w14:textId="77777777" w:rsidTr="00D17800">
        <w:tc>
          <w:tcPr>
            <w:tcW w:w="461" w:type="dxa"/>
            <w:vAlign w:val="center"/>
          </w:tcPr>
          <w:p w14:paraId="4AEDE128" w14:textId="526FFD73" w:rsidR="008B3E07" w:rsidRDefault="00D17800" w:rsidP="00471CC2">
            <w:pPr>
              <w:tabs>
                <w:tab w:val="left" w:pos="2552"/>
              </w:tabs>
              <w:spacing w:line="276" w:lineRule="auto"/>
              <w:jc w:val="center"/>
              <w:rPr>
                <w:sz w:val="20"/>
                <w:szCs w:val="20"/>
              </w:rPr>
            </w:pPr>
            <w:r>
              <w:rPr>
                <w:sz w:val="20"/>
                <w:szCs w:val="20"/>
              </w:rPr>
              <w:t>21</w:t>
            </w:r>
          </w:p>
        </w:tc>
        <w:tc>
          <w:tcPr>
            <w:tcW w:w="1235" w:type="dxa"/>
            <w:vAlign w:val="center"/>
          </w:tcPr>
          <w:p w14:paraId="22E3A75B" w14:textId="0E990748" w:rsidR="008B3E07" w:rsidRDefault="00D17800" w:rsidP="00471CC2">
            <w:pPr>
              <w:tabs>
                <w:tab w:val="left" w:pos="2552"/>
              </w:tabs>
              <w:spacing w:line="276" w:lineRule="auto"/>
              <w:jc w:val="center"/>
              <w:rPr>
                <w:sz w:val="20"/>
                <w:szCs w:val="20"/>
              </w:rPr>
            </w:pPr>
            <w:r>
              <w:rPr>
                <w:sz w:val="20"/>
                <w:szCs w:val="20"/>
              </w:rPr>
              <w:t>Sep-22</w:t>
            </w:r>
          </w:p>
        </w:tc>
        <w:tc>
          <w:tcPr>
            <w:tcW w:w="2178" w:type="dxa"/>
            <w:vAlign w:val="center"/>
          </w:tcPr>
          <w:p w14:paraId="12981026" w14:textId="31CCFBA2" w:rsidR="008B3E07" w:rsidRDefault="00D17800" w:rsidP="00471CC2">
            <w:pPr>
              <w:tabs>
                <w:tab w:val="left" w:pos="2552"/>
              </w:tabs>
              <w:spacing w:line="276" w:lineRule="auto"/>
              <w:jc w:val="center"/>
              <w:rPr>
                <w:sz w:val="20"/>
                <w:szCs w:val="20"/>
              </w:rPr>
            </w:pPr>
            <w:r>
              <w:rPr>
                <w:sz w:val="20"/>
                <w:szCs w:val="20"/>
              </w:rPr>
              <w:t>26,36</w:t>
            </w:r>
          </w:p>
        </w:tc>
        <w:tc>
          <w:tcPr>
            <w:tcW w:w="616" w:type="dxa"/>
            <w:vAlign w:val="center"/>
          </w:tcPr>
          <w:p w14:paraId="6EB03D38" w14:textId="1B79BA80" w:rsidR="008B3E07" w:rsidRDefault="00D17800" w:rsidP="00471CC2">
            <w:pPr>
              <w:tabs>
                <w:tab w:val="left" w:pos="2552"/>
              </w:tabs>
              <w:spacing w:line="276" w:lineRule="auto"/>
              <w:jc w:val="center"/>
              <w:rPr>
                <w:sz w:val="20"/>
                <w:szCs w:val="20"/>
              </w:rPr>
            </w:pPr>
            <w:r>
              <w:rPr>
                <w:sz w:val="20"/>
                <w:szCs w:val="20"/>
              </w:rPr>
              <w:t>1</w:t>
            </w:r>
          </w:p>
        </w:tc>
      </w:tr>
      <w:tr w:rsidR="008B3E07" w14:paraId="2E9E9CDA" w14:textId="77777777" w:rsidTr="00D17800">
        <w:tc>
          <w:tcPr>
            <w:tcW w:w="461" w:type="dxa"/>
            <w:vAlign w:val="center"/>
          </w:tcPr>
          <w:p w14:paraId="276462D1" w14:textId="172BC1F8" w:rsidR="008B3E07" w:rsidRDefault="00D17800" w:rsidP="00471CC2">
            <w:pPr>
              <w:tabs>
                <w:tab w:val="left" w:pos="2552"/>
              </w:tabs>
              <w:spacing w:line="276" w:lineRule="auto"/>
              <w:jc w:val="center"/>
              <w:rPr>
                <w:sz w:val="20"/>
                <w:szCs w:val="20"/>
              </w:rPr>
            </w:pPr>
            <w:r>
              <w:rPr>
                <w:sz w:val="20"/>
                <w:szCs w:val="20"/>
              </w:rPr>
              <w:t>22</w:t>
            </w:r>
          </w:p>
        </w:tc>
        <w:tc>
          <w:tcPr>
            <w:tcW w:w="1235" w:type="dxa"/>
            <w:vAlign w:val="center"/>
          </w:tcPr>
          <w:p w14:paraId="512FBB93" w14:textId="4C9FA33C" w:rsidR="008B3E07" w:rsidRDefault="00D17800" w:rsidP="00471CC2">
            <w:pPr>
              <w:tabs>
                <w:tab w:val="left" w:pos="2552"/>
              </w:tabs>
              <w:spacing w:line="276" w:lineRule="auto"/>
              <w:jc w:val="center"/>
              <w:rPr>
                <w:sz w:val="20"/>
                <w:szCs w:val="20"/>
              </w:rPr>
            </w:pPr>
            <w:r>
              <w:rPr>
                <w:sz w:val="20"/>
                <w:szCs w:val="20"/>
              </w:rPr>
              <w:t>Maret-23</w:t>
            </w:r>
          </w:p>
        </w:tc>
        <w:tc>
          <w:tcPr>
            <w:tcW w:w="2178" w:type="dxa"/>
            <w:vAlign w:val="center"/>
          </w:tcPr>
          <w:p w14:paraId="2F3BD377" w14:textId="06EE00B8" w:rsidR="008B3E07" w:rsidRDefault="00D17800" w:rsidP="00471CC2">
            <w:pPr>
              <w:tabs>
                <w:tab w:val="left" w:pos="2552"/>
              </w:tabs>
              <w:spacing w:line="276" w:lineRule="auto"/>
              <w:jc w:val="center"/>
              <w:rPr>
                <w:sz w:val="20"/>
                <w:szCs w:val="20"/>
              </w:rPr>
            </w:pPr>
            <w:r>
              <w:rPr>
                <w:sz w:val="20"/>
                <w:szCs w:val="20"/>
              </w:rPr>
              <w:t>25,90</w:t>
            </w:r>
          </w:p>
        </w:tc>
        <w:tc>
          <w:tcPr>
            <w:tcW w:w="616" w:type="dxa"/>
            <w:vAlign w:val="center"/>
          </w:tcPr>
          <w:p w14:paraId="252C46A3" w14:textId="230F4293" w:rsidR="008B3E07" w:rsidRDefault="00D17800" w:rsidP="00471CC2">
            <w:pPr>
              <w:tabs>
                <w:tab w:val="left" w:pos="2552"/>
              </w:tabs>
              <w:spacing w:line="276" w:lineRule="auto"/>
              <w:jc w:val="center"/>
              <w:rPr>
                <w:sz w:val="20"/>
                <w:szCs w:val="20"/>
              </w:rPr>
            </w:pPr>
            <w:r>
              <w:rPr>
                <w:sz w:val="20"/>
                <w:szCs w:val="20"/>
              </w:rPr>
              <w:t>0</w:t>
            </w:r>
          </w:p>
        </w:tc>
      </w:tr>
    </w:tbl>
    <w:p w14:paraId="7B78025A" w14:textId="77777777" w:rsidR="00BF418B" w:rsidRDefault="00BF418B" w:rsidP="008B3E07">
      <w:pPr>
        <w:tabs>
          <w:tab w:val="left" w:pos="567"/>
        </w:tabs>
        <w:rPr>
          <w:sz w:val="22"/>
          <w:szCs w:val="22"/>
        </w:rPr>
      </w:pPr>
    </w:p>
    <w:p w14:paraId="0B11815B" w14:textId="438DCEC3" w:rsidR="008B3E07" w:rsidRDefault="00426901" w:rsidP="008B3E07">
      <w:pPr>
        <w:tabs>
          <w:tab w:val="left" w:pos="567"/>
        </w:tabs>
        <w:rPr>
          <w:sz w:val="22"/>
          <w:szCs w:val="22"/>
        </w:rPr>
      </w:pPr>
      <w:r>
        <w:rPr>
          <w:noProof/>
          <w:sz w:val="22"/>
          <w:szCs w:val="22"/>
        </w:rPr>
        <w:drawing>
          <wp:inline distT="0" distB="0" distL="0" distR="0" wp14:anchorId="1308F181" wp14:editId="36C520F3">
            <wp:extent cx="2847340" cy="1713230"/>
            <wp:effectExtent l="0" t="0" r="0" b="1270"/>
            <wp:docPr id="4680994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340" cy="1713230"/>
                    </a:xfrm>
                    <a:prstGeom prst="rect">
                      <a:avLst/>
                    </a:prstGeom>
                    <a:noFill/>
                  </pic:spPr>
                </pic:pic>
              </a:graphicData>
            </a:graphic>
          </wp:inline>
        </w:drawing>
      </w:r>
    </w:p>
    <w:p w14:paraId="058A2243" w14:textId="2065B6B6" w:rsidR="006809B6" w:rsidRDefault="006809B6" w:rsidP="006809B6">
      <w:pPr>
        <w:tabs>
          <w:tab w:val="left" w:pos="567"/>
        </w:tabs>
        <w:jc w:val="center"/>
        <w:rPr>
          <w:sz w:val="20"/>
          <w:szCs w:val="20"/>
        </w:rPr>
      </w:pPr>
      <w:r>
        <w:rPr>
          <w:sz w:val="20"/>
          <w:szCs w:val="20"/>
        </w:rPr>
        <w:t xml:space="preserve">Gambar 1. Pola atau tren kemiskinan di Indoneisa tahun 2012-2023 berdasarkan data per 6 bulan </w:t>
      </w:r>
    </w:p>
    <w:p w14:paraId="485875C1" w14:textId="77777777" w:rsidR="00074DFD" w:rsidRDefault="00074DFD" w:rsidP="006809B6">
      <w:pPr>
        <w:tabs>
          <w:tab w:val="left" w:pos="567"/>
        </w:tabs>
        <w:jc w:val="center"/>
        <w:rPr>
          <w:sz w:val="22"/>
          <w:szCs w:val="22"/>
        </w:rPr>
      </w:pPr>
    </w:p>
    <w:p w14:paraId="62E28F52" w14:textId="38A0F813" w:rsidR="00074DFD" w:rsidRDefault="00074DFD" w:rsidP="00D54DC0">
      <w:pPr>
        <w:tabs>
          <w:tab w:val="left" w:pos="567"/>
        </w:tabs>
        <w:jc w:val="left"/>
        <w:rPr>
          <w:sz w:val="22"/>
          <w:szCs w:val="22"/>
        </w:rPr>
      </w:pPr>
      <w:r>
        <w:rPr>
          <w:sz w:val="22"/>
          <w:szCs w:val="22"/>
        </w:rPr>
        <w:t xml:space="preserve">Tabel 2. </w:t>
      </w:r>
      <w:r w:rsidR="00EB069C">
        <w:rPr>
          <w:sz w:val="22"/>
          <w:szCs w:val="22"/>
        </w:rPr>
        <w:t>Status peralihan</w:t>
      </w:r>
      <w:r>
        <w:rPr>
          <w:sz w:val="22"/>
          <w:szCs w:val="22"/>
        </w:rPr>
        <w:t xml:space="preserve"> hasil kombinasi </w:t>
      </w:r>
      <w:r w:rsidRPr="00074DFD">
        <w:rPr>
          <w:i/>
          <w:iCs/>
          <w:sz w:val="22"/>
          <w:szCs w:val="22"/>
        </w:rPr>
        <w:t>state</w:t>
      </w:r>
    </w:p>
    <w:tbl>
      <w:tblPr>
        <w:tblStyle w:val="TableGrid"/>
        <w:tblW w:w="0" w:type="auto"/>
        <w:tblLook w:val="04A0" w:firstRow="1" w:lastRow="0" w:firstColumn="1" w:lastColumn="0" w:noHBand="0" w:noVBand="1"/>
      </w:tblPr>
      <w:tblGrid>
        <w:gridCol w:w="890"/>
        <w:gridCol w:w="890"/>
        <w:gridCol w:w="890"/>
        <w:gridCol w:w="890"/>
        <w:gridCol w:w="890"/>
      </w:tblGrid>
      <w:tr w:rsidR="00471CC2" w14:paraId="51885CBF" w14:textId="77777777" w:rsidTr="00C81C9F">
        <w:tc>
          <w:tcPr>
            <w:tcW w:w="1780" w:type="dxa"/>
            <w:gridSpan w:val="2"/>
            <w:vMerge w:val="restart"/>
            <w:vAlign w:val="center"/>
          </w:tcPr>
          <w:p w14:paraId="469BF54B" w14:textId="178DD581" w:rsidR="00471CC2" w:rsidRPr="00471CC2" w:rsidRDefault="00471CC2" w:rsidP="00C81C9F">
            <w:pPr>
              <w:tabs>
                <w:tab w:val="left" w:pos="567"/>
              </w:tabs>
              <w:spacing w:line="276" w:lineRule="auto"/>
              <w:jc w:val="center"/>
              <w:rPr>
                <w:i/>
                <w:iCs/>
                <w:sz w:val="22"/>
                <w:szCs w:val="22"/>
              </w:rPr>
            </w:pPr>
            <w:r w:rsidRPr="00471CC2">
              <w:rPr>
                <w:i/>
                <w:iCs/>
                <w:sz w:val="22"/>
                <w:szCs w:val="22"/>
              </w:rPr>
              <w:t>State</w:t>
            </w:r>
          </w:p>
        </w:tc>
        <w:tc>
          <w:tcPr>
            <w:tcW w:w="1780" w:type="dxa"/>
            <w:gridSpan w:val="2"/>
            <w:vAlign w:val="center"/>
          </w:tcPr>
          <w:p w14:paraId="660A701A" w14:textId="21B78DAA" w:rsidR="00471CC2" w:rsidRDefault="00471CC2" w:rsidP="00C81C9F">
            <w:pPr>
              <w:tabs>
                <w:tab w:val="left" w:pos="567"/>
              </w:tabs>
              <w:spacing w:line="276" w:lineRule="auto"/>
              <w:jc w:val="center"/>
              <w:rPr>
                <w:sz w:val="22"/>
                <w:szCs w:val="22"/>
              </w:rPr>
            </w:pPr>
            <w:r>
              <w:rPr>
                <w:sz w:val="22"/>
                <w:szCs w:val="22"/>
              </w:rPr>
              <w:t>Sekarang</w:t>
            </w:r>
          </w:p>
        </w:tc>
        <w:tc>
          <w:tcPr>
            <w:tcW w:w="890" w:type="dxa"/>
            <w:vMerge w:val="restart"/>
            <w:vAlign w:val="center"/>
          </w:tcPr>
          <w:p w14:paraId="397B7D72" w14:textId="7EFB907B" w:rsidR="00471CC2" w:rsidRDefault="00471CC2" w:rsidP="00C81C9F">
            <w:pPr>
              <w:tabs>
                <w:tab w:val="left" w:pos="567"/>
              </w:tabs>
              <w:spacing w:line="276" w:lineRule="auto"/>
              <w:jc w:val="center"/>
              <w:rPr>
                <w:sz w:val="22"/>
                <w:szCs w:val="22"/>
              </w:rPr>
            </w:pPr>
            <w:r>
              <w:rPr>
                <w:sz w:val="22"/>
                <w:szCs w:val="22"/>
              </w:rPr>
              <w:t>Total</w:t>
            </w:r>
          </w:p>
        </w:tc>
      </w:tr>
      <w:tr w:rsidR="00471CC2" w14:paraId="5A0D50F5" w14:textId="77777777" w:rsidTr="00C81C9F">
        <w:tc>
          <w:tcPr>
            <w:tcW w:w="1780" w:type="dxa"/>
            <w:gridSpan w:val="2"/>
            <w:vMerge/>
            <w:vAlign w:val="center"/>
          </w:tcPr>
          <w:p w14:paraId="7909A658" w14:textId="77777777" w:rsidR="00471CC2" w:rsidRDefault="00471CC2" w:rsidP="00C81C9F">
            <w:pPr>
              <w:tabs>
                <w:tab w:val="left" w:pos="567"/>
              </w:tabs>
              <w:spacing w:line="276" w:lineRule="auto"/>
              <w:jc w:val="center"/>
              <w:rPr>
                <w:sz w:val="22"/>
                <w:szCs w:val="22"/>
              </w:rPr>
            </w:pPr>
          </w:p>
        </w:tc>
        <w:tc>
          <w:tcPr>
            <w:tcW w:w="890" w:type="dxa"/>
            <w:vAlign w:val="center"/>
          </w:tcPr>
          <w:p w14:paraId="023F891D" w14:textId="08F5DA82" w:rsidR="00471CC2" w:rsidRDefault="00471CC2" w:rsidP="00C81C9F">
            <w:pPr>
              <w:tabs>
                <w:tab w:val="left" w:pos="567"/>
              </w:tabs>
              <w:spacing w:line="276" w:lineRule="auto"/>
              <w:jc w:val="center"/>
              <w:rPr>
                <w:sz w:val="22"/>
                <w:szCs w:val="22"/>
              </w:rPr>
            </w:pPr>
            <w:r>
              <w:rPr>
                <w:sz w:val="22"/>
                <w:szCs w:val="22"/>
              </w:rPr>
              <w:t>0</w:t>
            </w:r>
            <w:r w:rsidR="00C81C9F">
              <w:rPr>
                <w:sz w:val="22"/>
                <w:szCs w:val="22"/>
              </w:rPr>
              <w:t xml:space="preserve"> (turun)</w:t>
            </w:r>
          </w:p>
        </w:tc>
        <w:tc>
          <w:tcPr>
            <w:tcW w:w="890" w:type="dxa"/>
            <w:vAlign w:val="center"/>
          </w:tcPr>
          <w:p w14:paraId="5A7BDCD9" w14:textId="087C4033" w:rsidR="00471CC2" w:rsidRDefault="00471CC2" w:rsidP="00C81C9F">
            <w:pPr>
              <w:tabs>
                <w:tab w:val="left" w:pos="567"/>
              </w:tabs>
              <w:spacing w:line="276" w:lineRule="auto"/>
              <w:jc w:val="center"/>
              <w:rPr>
                <w:sz w:val="22"/>
                <w:szCs w:val="22"/>
              </w:rPr>
            </w:pPr>
            <w:r>
              <w:rPr>
                <w:sz w:val="22"/>
                <w:szCs w:val="22"/>
              </w:rPr>
              <w:t>1</w:t>
            </w:r>
            <w:r w:rsidR="00C81C9F">
              <w:rPr>
                <w:sz w:val="22"/>
                <w:szCs w:val="22"/>
              </w:rPr>
              <w:t xml:space="preserve"> (naik)</w:t>
            </w:r>
          </w:p>
        </w:tc>
        <w:tc>
          <w:tcPr>
            <w:tcW w:w="890" w:type="dxa"/>
            <w:vMerge/>
            <w:vAlign w:val="center"/>
          </w:tcPr>
          <w:p w14:paraId="5CD45D54" w14:textId="77777777" w:rsidR="00471CC2" w:rsidRDefault="00471CC2" w:rsidP="00C81C9F">
            <w:pPr>
              <w:tabs>
                <w:tab w:val="left" w:pos="567"/>
              </w:tabs>
              <w:spacing w:line="276" w:lineRule="auto"/>
              <w:jc w:val="center"/>
              <w:rPr>
                <w:sz w:val="22"/>
                <w:szCs w:val="22"/>
              </w:rPr>
            </w:pPr>
          </w:p>
        </w:tc>
      </w:tr>
      <w:tr w:rsidR="00471CC2" w14:paraId="788702DC" w14:textId="77777777" w:rsidTr="00C81C9F">
        <w:tc>
          <w:tcPr>
            <w:tcW w:w="890" w:type="dxa"/>
            <w:vMerge w:val="restart"/>
            <w:vAlign w:val="center"/>
          </w:tcPr>
          <w:p w14:paraId="4BE7A0FE" w14:textId="6F50B8D7" w:rsidR="00471CC2" w:rsidRDefault="00471CC2" w:rsidP="00C81C9F">
            <w:pPr>
              <w:tabs>
                <w:tab w:val="left" w:pos="567"/>
              </w:tabs>
              <w:spacing w:line="276" w:lineRule="auto"/>
              <w:jc w:val="center"/>
              <w:rPr>
                <w:sz w:val="22"/>
                <w:szCs w:val="22"/>
              </w:rPr>
            </w:pPr>
            <w:r>
              <w:rPr>
                <w:sz w:val="22"/>
                <w:szCs w:val="22"/>
              </w:rPr>
              <w:t>Lalu</w:t>
            </w:r>
          </w:p>
        </w:tc>
        <w:tc>
          <w:tcPr>
            <w:tcW w:w="890" w:type="dxa"/>
            <w:vAlign w:val="center"/>
          </w:tcPr>
          <w:p w14:paraId="10180FE3" w14:textId="1B16B8CF" w:rsidR="00471CC2" w:rsidRDefault="00471CC2" w:rsidP="00C81C9F">
            <w:pPr>
              <w:tabs>
                <w:tab w:val="left" w:pos="567"/>
              </w:tabs>
              <w:spacing w:line="276" w:lineRule="auto"/>
              <w:jc w:val="center"/>
              <w:rPr>
                <w:sz w:val="22"/>
                <w:szCs w:val="22"/>
              </w:rPr>
            </w:pPr>
            <w:r>
              <w:rPr>
                <w:sz w:val="22"/>
                <w:szCs w:val="22"/>
              </w:rPr>
              <w:t>0</w:t>
            </w:r>
            <w:r w:rsidR="00C81C9F">
              <w:rPr>
                <w:sz w:val="22"/>
                <w:szCs w:val="22"/>
              </w:rPr>
              <w:t xml:space="preserve"> (turun)</w:t>
            </w:r>
          </w:p>
        </w:tc>
        <w:tc>
          <w:tcPr>
            <w:tcW w:w="890" w:type="dxa"/>
            <w:vAlign w:val="center"/>
          </w:tcPr>
          <w:p w14:paraId="06262241" w14:textId="37446DD6" w:rsidR="00471CC2" w:rsidRDefault="00471CC2" w:rsidP="00C81C9F">
            <w:pPr>
              <w:tabs>
                <w:tab w:val="left" w:pos="567"/>
              </w:tabs>
              <w:spacing w:line="276" w:lineRule="auto"/>
              <w:jc w:val="center"/>
              <w:rPr>
                <w:sz w:val="22"/>
                <w:szCs w:val="22"/>
              </w:rPr>
            </w:pPr>
            <w:r>
              <w:rPr>
                <w:sz w:val="22"/>
                <w:szCs w:val="22"/>
              </w:rPr>
              <w:t>9</w:t>
            </w:r>
          </w:p>
        </w:tc>
        <w:tc>
          <w:tcPr>
            <w:tcW w:w="890" w:type="dxa"/>
            <w:vAlign w:val="center"/>
          </w:tcPr>
          <w:p w14:paraId="7FFCC039" w14:textId="5FBA4E9F" w:rsidR="00471CC2" w:rsidRDefault="00471CC2" w:rsidP="00C81C9F">
            <w:pPr>
              <w:tabs>
                <w:tab w:val="left" w:pos="567"/>
              </w:tabs>
              <w:spacing w:line="276" w:lineRule="auto"/>
              <w:jc w:val="center"/>
              <w:rPr>
                <w:sz w:val="22"/>
                <w:szCs w:val="22"/>
              </w:rPr>
            </w:pPr>
            <w:r>
              <w:rPr>
                <w:sz w:val="22"/>
                <w:szCs w:val="22"/>
              </w:rPr>
              <w:t>5</w:t>
            </w:r>
          </w:p>
        </w:tc>
        <w:tc>
          <w:tcPr>
            <w:tcW w:w="890" w:type="dxa"/>
            <w:vAlign w:val="center"/>
          </w:tcPr>
          <w:p w14:paraId="1E6735C8" w14:textId="6D270CEE" w:rsidR="00471CC2" w:rsidRDefault="00471CC2" w:rsidP="00C81C9F">
            <w:pPr>
              <w:tabs>
                <w:tab w:val="left" w:pos="567"/>
              </w:tabs>
              <w:spacing w:line="276" w:lineRule="auto"/>
              <w:jc w:val="center"/>
              <w:rPr>
                <w:sz w:val="22"/>
                <w:szCs w:val="22"/>
              </w:rPr>
            </w:pPr>
            <w:r>
              <w:rPr>
                <w:sz w:val="22"/>
                <w:szCs w:val="22"/>
              </w:rPr>
              <w:t>14</w:t>
            </w:r>
          </w:p>
        </w:tc>
      </w:tr>
      <w:tr w:rsidR="00471CC2" w14:paraId="4D23CD90" w14:textId="77777777" w:rsidTr="00C81C9F">
        <w:tc>
          <w:tcPr>
            <w:tcW w:w="890" w:type="dxa"/>
            <w:vMerge/>
            <w:vAlign w:val="center"/>
          </w:tcPr>
          <w:p w14:paraId="6E859D84" w14:textId="77777777" w:rsidR="00471CC2" w:rsidRDefault="00471CC2" w:rsidP="00C81C9F">
            <w:pPr>
              <w:tabs>
                <w:tab w:val="left" w:pos="567"/>
              </w:tabs>
              <w:spacing w:line="276" w:lineRule="auto"/>
              <w:jc w:val="center"/>
              <w:rPr>
                <w:sz w:val="22"/>
                <w:szCs w:val="22"/>
              </w:rPr>
            </w:pPr>
          </w:p>
        </w:tc>
        <w:tc>
          <w:tcPr>
            <w:tcW w:w="890" w:type="dxa"/>
            <w:vAlign w:val="center"/>
          </w:tcPr>
          <w:p w14:paraId="16F8CADD" w14:textId="72D7EC9F" w:rsidR="00471CC2" w:rsidRDefault="00471CC2" w:rsidP="00C81C9F">
            <w:pPr>
              <w:tabs>
                <w:tab w:val="left" w:pos="567"/>
              </w:tabs>
              <w:spacing w:line="276" w:lineRule="auto"/>
              <w:jc w:val="center"/>
              <w:rPr>
                <w:sz w:val="22"/>
                <w:szCs w:val="22"/>
              </w:rPr>
            </w:pPr>
            <w:r>
              <w:rPr>
                <w:sz w:val="22"/>
                <w:szCs w:val="22"/>
              </w:rPr>
              <w:t>1</w:t>
            </w:r>
            <w:r w:rsidR="00C81C9F">
              <w:rPr>
                <w:sz w:val="22"/>
                <w:szCs w:val="22"/>
              </w:rPr>
              <w:t xml:space="preserve"> (naik)</w:t>
            </w:r>
          </w:p>
        </w:tc>
        <w:tc>
          <w:tcPr>
            <w:tcW w:w="890" w:type="dxa"/>
            <w:vAlign w:val="center"/>
          </w:tcPr>
          <w:p w14:paraId="618B4824" w14:textId="57367884" w:rsidR="00471CC2" w:rsidRDefault="00471CC2" w:rsidP="00C81C9F">
            <w:pPr>
              <w:tabs>
                <w:tab w:val="left" w:pos="567"/>
              </w:tabs>
              <w:spacing w:line="276" w:lineRule="auto"/>
              <w:jc w:val="center"/>
              <w:rPr>
                <w:sz w:val="22"/>
                <w:szCs w:val="22"/>
              </w:rPr>
            </w:pPr>
            <w:r>
              <w:rPr>
                <w:sz w:val="22"/>
                <w:szCs w:val="22"/>
              </w:rPr>
              <w:t>5</w:t>
            </w:r>
          </w:p>
        </w:tc>
        <w:tc>
          <w:tcPr>
            <w:tcW w:w="890" w:type="dxa"/>
            <w:vAlign w:val="center"/>
          </w:tcPr>
          <w:p w14:paraId="375B6E56" w14:textId="09670E78" w:rsidR="00471CC2" w:rsidRDefault="00471CC2" w:rsidP="00C81C9F">
            <w:pPr>
              <w:tabs>
                <w:tab w:val="left" w:pos="567"/>
              </w:tabs>
              <w:spacing w:line="276" w:lineRule="auto"/>
              <w:jc w:val="center"/>
              <w:rPr>
                <w:sz w:val="22"/>
                <w:szCs w:val="22"/>
              </w:rPr>
            </w:pPr>
            <w:r>
              <w:rPr>
                <w:sz w:val="22"/>
                <w:szCs w:val="22"/>
              </w:rPr>
              <w:t>1</w:t>
            </w:r>
          </w:p>
        </w:tc>
        <w:tc>
          <w:tcPr>
            <w:tcW w:w="890" w:type="dxa"/>
            <w:vAlign w:val="center"/>
          </w:tcPr>
          <w:p w14:paraId="49A4AA3D" w14:textId="0E280B03" w:rsidR="00471CC2" w:rsidRDefault="00471CC2" w:rsidP="00C81C9F">
            <w:pPr>
              <w:tabs>
                <w:tab w:val="left" w:pos="567"/>
              </w:tabs>
              <w:spacing w:line="276" w:lineRule="auto"/>
              <w:jc w:val="center"/>
              <w:rPr>
                <w:sz w:val="22"/>
                <w:szCs w:val="22"/>
              </w:rPr>
            </w:pPr>
            <w:r>
              <w:rPr>
                <w:sz w:val="22"/>
                <w:szCs w:val="22"/>
              </w:rPr>
              <w:t>6</w:t>
            </w:r>
          </w:p>
        </w:tc>
      </w:tr>
    </w:tbl>
    <w:p w14:paraId="6E0B0863" w14:textId="77777777" w:rsidR="00074DFD" w:rsidRDefault="00074DFD" w:rsidP="00074DFD">
      <w:pPr>
        <w:tabs>
          <w:tab w:val="left" w:pos="567"/>
        </w:tabs>
        <w:jc w:val="center"/>
        <w:rPr>
          <w:sz w:val="22"/>
          <w:szCs w:val="22"/>
        </w:rPr>
      </w:pPr>
    </w:p>
    <w:p w14:paraId="7F1996B0" w14:textId="77777777" w:rsidR="00C81C9F" w:rsidRDefault="00C81C9F" w:rsidP="00C81C9F">
      <w:pPr>
        <w:tabs>
          <w:tab w:val="left" w:pos="567"/>
        </w:tabs>
        <w:rPr>
          <w:sz w:val="22"/>
          <w:szCs w:val="22"/>
        </w:rPr>
      </w:pPr>
      <w:r>
        <w:rPr>
          <w:sz w:val="22"/>
          <w:szCs w:val="22"/>
        </w:rPr>
        <w:t>Sehingga, dari Tabel 2 didapatkan hasil matriks probabilitas 1 step sebagai berikut.</w:t>
      </w:r>
    </w:p>
    <w:p w14:paraId="4CA6C8F4" w14:textId="77777777" w:rsidR="00D93772" w:rsidRDefault="00D93772" w:rsidP="00D93772">
      <w:pPr>
        <w:tabs>
          <w:tab w:val="left" w:pos="567"/>
        </w:tabs>
        <w:rPr>
          <w:sz w:val="22"/>
          <w:szCs w:val="22"/>
        </w:rPr>
      </w:pPr>
    </w:p>
    <w:p w14:paraId="6C050613" w14:textId="242A68BA" w:rsidR="00B21702" w:rsidRPr="00C222CE" w:rsidRDefault="00B21702" w:rsidP="0066630F">
      <w:pPr>
        <w:pStyle w:val="ListParagraph"/>
        <w:numPr>
          <w:ilvl w:val="1"/>
          <w:numId w:val="4"/>
        </w:numPr>
        <w:tabs>
          <w:tab w:val="left" w:pos="2552"/>
        </w:tabs>
        <w:contextualSpacing w:val="0"/>
        <w:jc w:val="left"/>
        <w:rPr>
          <w:sz w:val="22"/>
          <w:szCs w:val="22"/>
        </w:rPr>
      </w:pPr>
      <w:r>
        <w:rPr>
          <w:b/>
          <w:bCs/>
          <w:sz w:val="22"/>
          <w:szCs w:val="22"/>
        </w:rPr>
        <w:t>Penentuan Matriks Probabilitas 1-step</w:t>
      </w:r>
    </w:p>
    <w:p w14:paraId="1A31ED9A" w14:textId="77777777" w:rsidR="00C222CE" w:rsidRDefault="00C222CE" w:rsidP="0066630F">
      <w:pPr>
        <w:tabs>
          <w:tab w:val="left" w:pos="2552"/>
        </w:tabs>
        <w:jc w:val="left"/>
        <w:rPr>
          <w:sz w:val="22"/>
          <w:szCs w:val="22"/>
        </w:rPr>
      </w:pPr>
    </w:p>
    <w:p w14:paraId="0523BD71" w14:textId="77777777" w:rsidR="00DD4722" w:rsidRDefault="00000000" w:rsidP="00DD4722">
      <w:pPr>
        <w:tabs>
          <w:tab w:val="left" w:pos="567"/>
        </w:tabs>
        <w:rPr>
          <w:sz w:val="22"/>
          <w:szCs w:val="22"/>
        </w:rPr>
      </w:pPr>
      <m:oMath>
        <m:sSup>
          <m:sSupPr>
            <m:ctrlPr>
              <w:rPr>
                <w:rFonts w:ascii="Cambria Math" w:hAnsi="Cambria Math"/>
                <w:i/>
                <w:sz w:val="22"/>
                <w:szCs w:val="22"/>
              </w:rPr>
            </m:ctrlPr>
          </m:sSupPr>
          <m:e>
            <m:r>
              <w:rPr>
                <w:rFonts w:ascii="Cambria Math" w:hAnsi="Cambria Math"/>
                <w:sz w:val="22"/>
                <w:szCs w:val="22"/>
              </w:rPr>
              <m:t>P</m:t>
            </m:r>
          </m:e>
          <m:sup>
            <m:r>
              <w:rPr>
                <w:rFonts w:ascii="Cambria Math" w:hAnsi="Cambria Math"/>
                <w:sz w:val="22"/>
                <w:szCs w:val="22"/>
              </w:rPr>
              <m:t>1</m:t>
            </m:r>
          </m:sup>
        </m:sSup>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f>
                    <m:fPr>
                      <m:ctrlPr>
                        <w:rPr>
                          <w:rFonts w:ascii="Cambria Math" w:hAnsi="Cambria Math"/>
                          <w:i/>
                          <w:sz w:val="22"/>
                          <w:szCs w:val="22"/>
                        </w:rPr>
                      </m:ctrlPr>
                    </m:fPr>
                    <m:num>
                      <m:r>
                        <w:rPr>
                          <w:rFonts w:ascii="Cambria Math" w:hAnsi="Cambria Math"/>
                          <w:sz w:val="22"/>
                          <w:szCs w:val="22"/>
                        </w:rPr>
                        <m:t>9</m:t>
                      </m:r>
                    </m:num>
                    <m:den>
                      <m:r>
                        <w:rPr>
                          <w:rFonts w:ascii="Cambria Math" w:hAnsi="Cambria Math"/>
                          <w:sz w:val="22"/>
                          <w:szCs w:val="22"/>
                        </w:rPr>
                        <m:t>14</m:t>
                      </m:r>
                    </m:den>
                  </m:f>
                </m:e>
                <m:e>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14</m:t>
                      </m:r>
                    </m:den>
                  </m:f>
                </m:e>
              </m:mr>
              <m:mr>
                <m:e>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e>
                <m:e>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6</m:t>
                      </m:r>
                    </m:den>
                  </m:f>
                </m:e>
              </m:mr>
            </m:m>
          </m:e>
        </m:d>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r>
                    <w:rPr>
                      <w:rFonts w:ascii="Cambria Math" w:hAnsi="Cambria Math"/>
                      <w:sz w:val="22"/>
                      <w:szCs w:val="22"/>
                    </w:rPr>
                    <m:t>0,64</m:t>
                  </m:r>
                </m:e>
                <m:e>
                  <m:r>
                    <w:rPr>
                      <w:rFonts w:ascii="Cambria Math" w:hAnsi="Cambria Math"/>
                      <w:sz w:val="22"/>
                      <w:szCs w:val="22"/>
                    </w:rPr>
                    <m:t>0,36</m:t>
                  </m:r>
                </m:e>
              </m:mr>
              <m:mr>
                <m:e>
                  <m:r>
                    <w:rPr>
                      <w:rFonts w:ascii="Cambria Math" w:hAnsi="Cambria Math"/>
                      <w:sz w:val="22"/>
                      <w:szCs w:val="22"/>
                    </w:rPr>
                    <m:t>0,83</m:t>
                  </m:r>
                </m:e>
                <m:e>
                  <m:r>
                    <w:rPr>
                      <w:rFonts w:ascii="Cambria Math" w:hAnsi="Cambria Math"/>
                      <w:sz w:val="22"/>
                      <w:szCs w:val="22"/>
                    </w:rPr>
                    <m:t>0,17</m:t>
                  </m:r>
                </m:e>
              </m:mr>
            </m:m>
          </m:e>
        </m:d>
      </m:oMath>
      <w:r w:rsidR="00DD4722">
        <w:rPr>
          <w:sz w:val="22"/>
          <w:szCs w:val="22"/>
        </w:rPr>
        <w:t xml:space="preserve">   </w:t>
      </w:r>
      <w:r w:rsidR="00DD4722">
        <w:rPr>
          <w:sz w:val="22"/>
          <w:szCs w:val="22"/>
        </w:rPr>
        <w:tab/>
        <w:t xml:space="preserve">            (8)</w:t>
      </w:r>
    </w:p>
    <w:p w14:paraId="4F27A507" w14:textId="77777777" w:rsidR="00DD4722" w:rsidRPr="00C222CE" w:rsidRDefault="00DD4722" w:rsidP="0066630F">
      <w:pPr>
        <w:tabs>
          <w:tab w:val="left" w:pos="2552"/>
        </w:tabs>
        <w:jc w:val="left"/>
        <w:rPr>
          <w:sz w:val="22"/>
          <w:szCs w:val="22"/>
        </w:rPr>
      </w:pPr>
    </w:p>
    <w:p w14:paraId="2BA7227A" w14:textId="3B6D64BC" w:rsidR="00B21702" w:rsidRDefault="00B21702" w:rsidP="0066630F">
      <w:pPr>
        <w:pStyle w:val="ListParagraph"/>
        <w:numPr>
          <w:ilvl w:val="1"/>
          <w:numId w:val="4"/>
        </w:numPr>
        <w:tabs>
          <w:tab w:val="left" w:pos="2552"/>
        </w:tabs>
        <w:contextualSpacing w:val="0"/>
        <w:jc w:val="left"/>
        <w:rPr>
          <w:b/>
          <w:bCs/>
          <w:sz w:val="22"/>
          <w:szCs w:val="22"/>
        </w:rPr>
      </w:pPr>
      <w:r w:rsidRPr="00B21702">
        <w:rPr>
          <w:b/>
          <w:bCs/>
          <w:sz w:val="22"/>
          <w:szCs w:val="22"/>
        </w:rPr>
        <w:t>Matriks Probabilitas Trasnsisi n-ste</w:t>
      </w:r>
      <w:r w:rsidR="00C222CE">
        <w:rPr>
          <w:b/>
          <w:bCs/>
          <w:sz w:val="22"/>
          <w:szCs w:val="22"/>
        </w:rPr>
        <w:t>p</w:t>
      </w:r>
    </w:p>
    <w:p w14:paraId="2107C70D" w14:textId="77777777" w:rsidR="00DD4722" w:rsidRPr="00DD4722" w:rsidRDefault="00DD4722" w:rsidP="00DD4722">
      <w:pPr>
        <w:pStyle w:val="ListParagraph"/>
        <w:rPr>
          <w:b/>
          <w:bCs/>
          <w:sz w:val="22"/>
          <w:szCs w:val="22"/>
        </w:rPr>
      </w:pPr>
    </w:p>
    <w:p w14:paraId="04AFC841" w14:textId="77777777" w:rsidR="00DD4722" w:rsidRPr="00DD4722" w:rsidRDefault="00000000" w:rsidP="00DD4722">
      <w:pPr>
        <w:tabs>
          <w:tab w:val="left" w:pos="567"/>
        </w:tabs>
        <w:rPr>
          <w:sz w:val="22"/>
          <w:szCs w:val="22"/>
        </w:rPr>
      </w:pPr>
      <m:oMath>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0,64</m:t>
                  </m:r>
                </m:e>
                <m:e>
                  <m:r>
                    <w:rPr>
                      <w:rFonts w:ascii="Cambria Math" w:hAnsi="Cambria Math"/>
                    </w:rPr>
                    <m:t>0,36</m:t>
                  </m:r>
                </m:e>
              </m:mr>
              <m:mr>
                <m:e>
                  <m:r>
                    <w:rPr>
                      <w:rFonts w:ascii="Cambria Math" w:hAnsi="Cambria Math"/>
                    </w:rPr>
                    <m:t>0,83</m:t>
                  </m:r>
                </m:e>
                <m:e>
                  <m:r>
                    <w:rPr>
                      <w:rFonts w:ascii="Cambria Math" w:hAnsi="Cambria Math"/>
                    </w:rPr>
                    <m:t>0,17</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0,64</m:t>
                  </m:r>
                </m:e>
                <m:e>
                  <m:r>
                    <w:rPr>
                      <w:rFonts w:ascii="Cambria Math" w:hAnsi="Cambria Math"/>
                    </w:rPr>
                    <m:t>0,36</m:t>
                  </m:r>
                </m:e>
              </m:mr>
              <m:mr>
                <m:e>
                  <m:r>
                    <w:rPr>
                      <w:rFonts w:ascii="Cambria Math" w:hAnsi="Cambria Math"/>
                    </w:rPr>
                    <m:t>0,83</m:t>
                  </m:r>
                </m:e>
                <m:e>
                  <m:r>
                    <w:rPr>
                      <w:rFonts w:ascii="Cambria Math" w:hAnsi="Cambria Math"/>
                    </w:rPr>
                    <m:t>0,17</m:t>
                  </m:r>
                </m:e>
              </m:mr>
            </m:m>
          </m:e>
        </m:d>
        <m:r>
          <w:rPr>
            <w:rFonts w:ascii="Cambria Math" w:hAnsi="Cambria Math"/>
          </w:rPr>
          <m:t xml:space="preserve">= </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0,71</m:t>
                  </m:r>
                </m:e>
                <m:e>
                  <m:r>
                    <w:rPr>
                      <w:rFonts w:ascii="Cambria Math" w:hAnsi="Cambria Math"/>
                    </w:rPr>
                    <m:t>0,29</m:t>
                  </m:r>
                </m:e>
              </m:mr>
              <m:mr>
                <m:e>
                  <m:r>
                    <w:rPr>
                      <w:rFonts w:ascii="Cambria Math" w:hAnsi="Cambria Math"/>
                    </w:rPr>
                    <m:t>0,67</m:t>
                  </m:r>
                </m:e>
                <m:e>
                  <m:r>
                    <w:rPr>
                      <w:rFonts w:ascii="Cambria Math" w:hAnsi="Cambria Math"/>
                    </w:rPr>
                    <m:t>0,33</m:t>
                  </m:r>
                </m:e>
              </m:mr>
            </m:m>
          </m:e>
        </m:d>
      </m:oMath>
      <w:r w:rsidR="00DD4722" w:rsidRPr="00415E6F">
        <w:t xml:space="preserve">      </w:t>
      </w:r>
      <w:r w:rsidR="00DD4722" w:rsidRPr="00DD4722">
        <w:rPr>
          <w:sz w:val="22"/>
          <w:szCs w:val="22"/>
        </w:rPr>
        <w:t xml:space="preserve">  (9)</w:t>
      </w:r>
    </w:p>
    <w:p w14:paraId="66A21BDC" w14:textId="77777777" w:rsidR="00DD4722" w:rsidRPr="00DD4722" w:rsidRDefault="00DD4722" w:rsidP="00DD4722">
      <w:pPr>
        <w:pStyle w:val="ListParagraph"/>
        <w:tabs>
          <w:tab w:val="left" w:pos="567"/>
        </w:tabs>
        <w:ind w:left="360"/>
        <w:rPr>
          <w:sz w:val="22"/>
          <w:szCs w:val="22"/>
        </w:rPr>
      </w:pPr>
    </w:p>
    <w:p w14:paraId="7413B43D" w14:textId="77777777" w:rsidR="00DD4722" w:rsidRPr="00DD4722" w:rsidRDefault="00000000" w:rsidP="00DD4722">
      <w:pPr>
        <w:tabs>
          <w:tab w:val="left" w:pos="567"/>
        </w:tabs>
        <w:rPr>
          <w:sz w:val="22"/>
          <w:szCs w:val="22"/>
        </w:rPr>
      </w:pPr>
      <m:oMath>
        <m:sSup>
          <m:sSupPr>
            <m:ctrlPr>
              <w:rPr>
                <w:rFonts w:ascii="Cambria Math" w:hAnsi="Cambria Math"/>
                <w:i/>
              </w:rPr>
            </m:ctrlPr>
          </m:sSupPr>
          <m:e>
            <m:r>
              <w:rPr>
                <w:rFonts w:ascii="Cambria Math" w:hAnsi="Cambria Math"/>
              </w:rPr>
              <m:t>P</m:t>
            </m:r>
          </m:e>
          <m:sup>
            <m:r>
              <w:rPr>
                <w:rFonts w:ascii="Cambria Math" w:hAnsi="Cambria Math"/>
              </w:rPr>
              <m:t>3</m:t>
            </m:r>
          </m:sup>
        </m:sSup>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0,71</m:t>
                  </m:r>
                </m:e>
                <m:e>
                  <m:r>
                    <w:rPr>
                      <w:rFonts w:ascii="Cambria Math" w:hAnsi="Cambria Math"/>
                    </w:rPr>
                    <m:t>0,29</m:t>
                  </m:r>
                </m:e>
              </m:mr>
              <m:mr>
                <m:e>
                  <m:r>
                    <w:rPr>
                      <w:rFonts w:ascii="Cambria Math" w:hAnsi="Cambria Math"/>
                    </w:rPr>
                    <m:t>0,67</m:t>
                  </m:r>
                </m:e>
                <m:e>
                  <m:r>
                    <w:rPr>
                      <w:rFonts w:ascii="Cambria Math" w:hAnsi="Cambria Math"/>
                    </w:rPr>
                    <m:t>0,33</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0,64</m:t>
                  </m:r>
                </m:e>
                <m:e>
                  <m:r>
                    <w:rPr>
                      <w:rFonts w:ascii="Cambria Math" w:hAnsi="Cambria Math"/>
                    </w:rPr>
                    <m:t>0,36</m:t>
                  </m:r>
                </m:e>
              </m:mr>
              <m:mr>
                <m:e>
                  <m:r>
                    <w:rPr>
                      <w:rFonts w:ascii="Cambria Math" w:hAnsi="Cambria Math"/>
                    </w:rPr>
                    <m:t>0,83</m:t>
                  </m:r>
                </m:e>
                <m:e>
                  <m:r>
                    <w:rPr>
                      <w:rFonts w:ascii="Cambria Math" w:hAnsi="Cambria Math"/>
                    </w:rPr>
                    <m:t>0,17</m:t>
                  </m:r>
                </m:e>
              </m:mr>
            </m:m>
          </m:e>
        </m:d>
        <m:r>
          <w:rPr>
            <w:rFonts w:ascii="Cambria Math" w:hAnsi="Cambria Math"/>
          </w:rPr>
          <m:t xml:space="preserve">= </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0,70</m:t>
                  </m:r>
                </m:e>
                <m:e>
                  <m:r>
                    <w:rPr>
                      <w:rFonts w:ascii="Cambria Math" w:hAnsi="Cambria Math"/>
                    </w:rPr>
                    <m:t>0,30</m:t>
                  </m:r>
                </m:e>
              </m:mr>
              <m:mr>
                <m:e>
                  <m:r>
                    <w:rPr>
                      <w:rFonts w:ascii="Cambria Math" w:hAnsi="Cambria Math"/>
                    </w:rPr>
                    <m:t>0,70</m:t>
                  </m:r>
                </m:e>
                <m:e>
                  <m:r>
                    <w:rPr>
                      <w:rFonts w:ascii="Cambria Math" w:hAnsi="Cambria Math"/>
                    </w:rPr>
                    <m:t>0,30</m:t>
                  </m:r>
                </m:e>
              </m:mr>
            </m:m>
          </m:e>
        </m:d>
      </m:oMath>
      <w:r w:rsidR="00DD4722" w:rsidRPr="00415E6F">
        <w:t xml:space="preserve">      </w:t>
      </w:r>
      <w:r w:rsidR="00DD4722" w:rsidRPr="00DD4722">
        <w:rPr>
          <w:sz w:val="22"/>
          <w:szCs w:val="22"/>
        </w:rPr>
        <w:t xml:space="preserve"> (10)</w:t>
      </w:r>
    </w:p>
    <w:p w14:paraId="18EDB2DF" w14:textId="77777777" w:rsidR="00C222CE" w:rsidRPr="00C222CE" w:rsidRDefault="00C222CE" w:rsidP="0066630F">
      <w:pPr>
        <w:tabs>
          <w:tab w:val="left" w:pos="2552"/>
        </w:tabs>
        <w:jc w:val="left"/>
        <w:rPr>
          <w:b/>
          <w:bCs/>
          <w:sz w:val="22"/>
          <w:szCs w:val="22"/>
        </w:rPr>
      </w:pPr>
    </w:p>
    <w:p w14:paraId="5CA4F944" w14:textId="0AC8A4B4" w:rsidR="00B21702" w:rsidRPr="00B21702" w:rsidRDefault="00B21702" w:rsidP="0066630F">
      <w:pPr>
        <w:pStyle w:val="ListParagraph"/>
        <w:numPr>
          <w:ilvl w:val="1"/>
          <w:numId w:val="4"/>
        </w:numPr>
        <w:tabs>
          <w:tab w:val="left" w:pos="2552"/>
        </w:tabs>
        <w:contextualSpacing w:val="0"/>
        <w:jc w:val="left"/>
        <w:rPr>
          <w:b/>
          <w:bCs/>
          <w:sz w:val="22"/>
          <w:szCs w:val="22"/>
        </w:rPr>
      </w:pPr>
      <w:r w:rsidRPr="00B21702">
        <w:rPr>
          <w:b/>
          <w:bCs/>
          <w:sz w:val="22"/>
          <w:szCs w:val="22"/>
        </w:rPr>
        <w:t xml:space="preserve">Matriks Trasnsisi </w:t>
      </w:r>
      <w:r w:rsidRPr="00D13C25">
        <w:rPr>
          <w:b/>
          <w:bCs/>
          <w:i/>
          <w:iCs/>
          <w:sz w:val="22"/>
          <w:szCs w:val="22"/>
        </w:rPr>
        <w:t>Steady State</w:t>
      </w:r>
    </w:p>
    <w:p w14:paraId="0E35C1CB" w14:textId="2B76622A" w:rsidR="00232DF7" w:rsidRDefault="00232DF7">
      <w:pPr>
        <w:rPr>
          <w:sz w:val="22"/>
          <w:szCs w:val="22"/>
        </w:rPr>
      </w:pPr>
    </w:p>
    <w:p w14:paraId="681E69CF" w14:textId="0C9C8A56" w:rsidR="00634B5B" w:rsidRDefault="00634B5B" w:rsidP="00634B5B">
      <w:pPr>
        <w:jc w:val="center"/>
        <w:rPr>
          <w:sz w:val="22"/>
          <w:szCs w:val="22"/>
        </w:rPr>
      </w:pPr>
      <m:oMath>
        <m:r>
          <w:rPr>
            <w:rFonts w:ascii="Cambria Math" w:hAnsi="Cambria Math"/>
            <w:sz w:val="22"/>
            <w:szCs w:val="22"/>
          </w:rPr>
          <m:t>π(p-1)</m:t>
        </m:r>
      </m:oMath>
      <w:r>
        <w:rPr>
          <w:sz w:val="22"/>
          <w:szCs w:val="22"/>
        </w:rPr>
        <w:t xml:space="preserve"> = 0</w:t>
      </w:r>
    </w:p>
    <w:p w14:paraId="2E8DBC00" w14:textId="5B6B5D76" w:rsidR="00634B5B" w:rsidRPr="00634B5B" w:rsidRDefault="00000000" w:rsidP="00634B5B">
      <w:pPr>
        <w:jc w:val="center"/>
        <w:rPr>
          <w:sz w:val="22"/>
          <w:szCs w:val="22"/>
        </w:rPr>
      </w:pPr>
      <m:oMathPara>
        <m:oMath>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e>
          </m:d>
          <m:d>
            <m:dPr>
              <m:ctrlPr>
                <w:rPr>
                  <w:rFonts w:ascii="Cambria Math" w:hAnsi="Cambria Math"/>
                  <w:i/>
                  <w:sz w:val="22"/>
                  <w:szCs w:val="22"/>
                </w:rPr>
              </m:ctrlPr>
            </m:dPr>
            <m:e>
              <m:d>
                <m:dPr>
                  <m:begChr m:val="["/>
                  <m:endChr m:val="]"/>
                  <m:ctrlPr>
                    <w:rPr>
                      <w:rFonts w:ascii="Cambria Math" w:hAnsi="Cambria Math"/>
                      <w:i/>
                      <w:sz w:val="22"/>
                      <w:szCs w:val="22"/>
                    </w:rPr>
                  </m:ctrlPr>
                </m:d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0,64</m:t>
                            </m:r>
                          </m:e>
                          <m:e>
                            <m:r>
                              <w:rPr>
                                <w:rFonts w:ascii="Cambria Math" w:hAnsi="Cambria Math"/>
                              </w:rPr>
                              <m:t>0,36</m:t>
                            </m:r>
                          </m:e>
                        </m:mr>
                        <m:mr>
                          <m:e>
                            <m:r>
                              <w:rPr>
                                <w:rFonts w:ascii="Cambria Math" w:hAnsi="Cambria Math"/>
                              </w:rPr>
                              <m:t>0,83</m:t>
                            </m:r>
                          </m:e>
                          <m:e>
                            <m:r>
                              <w:rPr>
                                <w:rFonts w:ascii="Cambria Math" w:hAnsi="Cambria Math"/>
                              </w:rPr>
                              <m:t>0,17</m:t>
                            </m:r>
                          </m:e>
                        </m:mr>
                      </m:m>
                    </m:e>
                  </m:d>
                </m:e>
              </m:d>
              <m:r>
                <w:rPr>
                  <w:rFonts w:ascii="Cambria Math" w:hAnsi="Cambria Math"/>
                  <w:sz w:val="22"/>
                  <w:szCs w:val="22"/>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e>
          </m:d>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r>
                      <w:rPr>
                        <w:rFonts w:ascii="Cambria Math" w:hAnsi="Cambria Math"/>
                        <w:sz w:val="22"/>
                        <w:szCs w:val="22"/>
                      </w:rPr>
                      <m:t>0</m:t>
                    </m:r>
                  </m:e>
                  <m:e>
                    <m:r>
                      <w:rPr>
                        <w:rFonts w:ascii="Cambria Math" w:hAnsi="Cambria Math"/>
                        <w:sz w:val="22"/>
                        <w:szCs w:val="22"/>
                      </w:rPr>
                      <m:t>0</m:t>
                    </m:r>
                  </m:e>
                </m:mr>
              </m:m>
            </m:e>
          </m:d>
        </m:oMath>
      </m:oMathPara>
    </w:p>
    <w:p w14:paraId="46C3CBB1" w14:textId="18317441" w:rsidR="00634B5B" w:rsidRDefault="00000000" w:rsidP="00634B5B">
      <w:pPr>
        <w:jc w:val="center"/>
        <w:rPr>
          <w:sz w:val="22"/>
          <w:szCs w:val="22"/>
        </w:rPr>
      </w:pPr>
      <m:oMath>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e>
        </m:d>
        <m:d>
          <m:dPr>
            <m:ctrlPr>
              <w:rPr>
                <w:rFonts w:ascii="Cambria Math" w:hAnsi="Cambria Math"/>
                <w:i/>
                <w:sz w:val="22"/>
                <w:szCs w:val="22"/>
              </w:rPr>
            </m:ctrlPr>
          </m:dPr>
          <m:e>
            <m:d>
              <m:dPr>
                <m:begChr m:val="["/>
                <m:endChr m:val="]"/>
                <m:ctrlPr>
                  <w:rPr>
                    <w:rFonts w:ascii="Cambria Math" w:hAnsi="Cambria Math"/>
                    <w:i/>
                    <w:sz w:val="22"/>
                    <w:szCs w:val="22"/>
                  </w:rPr>
                </m:ctrlPr>
              </m:d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-0,36</m:t>
                          </m:r>
                        </m:e>
                        <m:e>
                          <m:r>
                            <w:rPr>
                              <w:rFonts w:ascii="Cambria Math" w:hAnsi="Cambria Math"/>
                            </w:rPr>
                            <m:t>0,36</m:t>
                          </m:r>
                        </m:e>
                      </m:mr>
                      <m:mr>
                        <m:e>
                          <m:r>
                            <w:rPr>
                              <w:rFonts w:ascii="Cambria Math" w:hAnsi="Cambria Math"/>
                            </w:rPr>
                            <m:t>0,83</m:t>
                          </m:r>
                        </m:e>
                        <m:e>
                          <m:r>
                            <w:rPr>
                              <w:rFonts w:ascii="Cambria Math" w:hAnsi="Cambria Math"/>
                            </w:rPr>
                            <m:t>-0,83</m:t>
                          </m:r>
                        </m:e>
                      </m:mr>
                    </m:m>
                  </m:e>
                </m:d>
              </m:e>
            </m:d>
          </m:e>
        </m:d>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r>
                    <w:rPr>
                      <w:rFonts w:ascii="Cambria Math" w:hAnsi="Cambria Math"/>
                      <w:sz w:val="22"/>
                      <w:szCs w:val="22"/>
                    </w:rPr>
                    <m:t>0</m:t>
                  </m:r>
                </m:e>
                <m:e>
                  <m:r>
                    <w:rPr>
                      <w:rFonts w:ascii="Cambria Math" w:hAnsi="Cambria Math"/>
                      <w:sz w:val="22"/>
                      <w:szCs w:val="22"/>
                    </w:rPr>
                    <m:t>0</m:t>
                  </m:r>
                </m:e>
              </m:mr>
            </m:m>
          </m:e>
        </m:d>
      </m:oMath>
      <w:r w:rsidR="000B032F">
        <w:rPr>
          <w:sz w:val="22"/>
          <w:szCs w:val="22"/>
        </w:rPr>
        <w:t xml:space="preserve"> </w:t>
      </w:r>
    </w:p>
    <w:p w14:paraId="0B64A03F" w14:textId="2AB43B36" w:rsidR="000B032F" w:rsidRPr="00634B5B" w:rsidRDefault="00000000" w:rsidP="000B032F">
      <w:pPr>
        <w:jc w:val="center"/>
        <w:rPr>
          <w:sz w:val="22"/>
          <w:szCs w:val="22"/>
        </w:rPr>
      </w:pPr>
      <m:oMath>
        <m:sSub>
          <m:sSubPr>
            <m:ctrlPr>
              <w:rPr>
                <w:rFonts w:ascii="Cambria Math" w:hAnsi="Cambria Math"/>
                <w:i/>
                <w:sz w:val="22"/>
                <w:szCs w:val="22"/>
              </w:rPr>
            </m:ctrlPr>
          </m:sSubPr>
          <m:e>
            <m:r>
              <w:rPr>
                <w:rFonts w:ascii="Cambria Math" w:hAnsi="Cambria Math"/>
                <w:sz w:val="22"/>
                <w:szCs w:val="22"/>
              </w:rPr>
              <m:t>-0.36π</m:t>
            </m:r>
          </m:e>
          <m:sub>
            <m:r>
              <w:rPr>
                <w:rFonts w:ascii="Cambria Math" w:hAnsi="Cambria Math"/>
                <w:sz w:val="22"/>
                <w:szCs w:val="22"/>
              </w:rPr>
              <m:t>0</m:t>
            </m:r>
          </m:sub>
        </m:sSub>
        <m:r>
          <w:rPr>
            <w:rFonts w:ascii="Cambria Math" w:hAnsi="Cambria Math"/>
            <w:sz w:val="22"/>
            <w:szCs w:val="22"/>
          </w:rPr>
          <m:t>+0,83</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=0</m:t>
        </m:r>
      </m:oMath>
      <w:r w:rsidR="000B032F">
        <w:rPr>
          <w:sz w:val="22"/>
          <w:szCs w:val="22"/>
        </w:rPr>
        <w:t xml:space="preserve">                        </w:t>
      </w:r>
      <w:r w:rsidR="000B032F">
        <w:rPr>
          <w:sz w:val="22"/>
          <w:szCs w:val="22"/>
        </w:rPr>
        <w:tab/>
        <w:t xml:space="preserve">          (11)</w:t>
      </w:r>
    </w:p>
    <w:p w14:paraId="311B8266" w14:textId="168A347A" w:rsidR="000B032F" w:rsidRDefault="00000000" w:rsidP="000B032F">
      <w:pPr>
        <w:jc w:val="center"/>
        <w:rPr>
          <w:sz w:val="22"/>
          <w:szCs w:val="22"/>
        </w:rPr>
      </w:pPr>
      <m:oMath>
        <m:sSub>
          <m:sSubPr>
            <m:ctrlPr>
              <w:rPr>
                <w:rFonts w:ascii="Cambria Math" w:hAnsi="Cambria Math"/>
                <w:i/>
                <w:sz w:val="22"/>
                <w:szCs w:val="22"/>
              </w:rPr>
            </m:ctrlPr>
          </m:sSubPr>
          <m:e>
            <m:r>
              <w:rPr>
                <w:rFonts w:ascii="Cambria Math" w:hAnsi="Cambria Math"/>
                <w:sz w:val="22"/>
                <w:szCs w:val="22"/>
              </w:rPr>
              <m:t>0.36π</m:t>
            </m:r>
          </m:e>
          <m:sub>
            <m:r>
              <w:rPr>
                <w:rFonts w:ascii="Cambria Math" w:hAnsi="Cambria Math"/>
                <w:sz w:val="22"/>
                <w:szCs w:val="22"/>
              </w:rPr>
              <m:t>0</m:t>
            </m:r>
          </m:sub>
        </m:sSub>
        <m:r>
          <w:rPr>
            <w:rFonts w:ascii="Cambria Math" w:hAnsi="Cambria Math"/>
            <w:sz w:val="22"/>
            <w:szCs w:val="22"/>
          </w:rPr>
          <m:t>+(-0,83)</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=0</m:t>
        </m:r>
      </m:oMath>
      <w:r w:rsidR="000B032F">
        <w:rPr>
          <w:sz w:val="22"/>
          <w:szCs w:val="22"/>
        </w:rPr>
        <w:t xml:space="preserve">                       </w:t>
      </w:r>
      <w:r w:rsidR="000B032F">
        <w:rPr>
          <w:sz w:val="22"/>
          <w:szCs w:val="22"/>
        </w:rPr>
        <w:tab/>
        <w:t xml:space="preserve">          (12)</w:t>
      </w:r>
    </w:p>
    <w:p w14:paraId="5406F3BB" w14:textId="64C27BA8" w:rsidR="000B032F" w:rsidRDefault="00000000" w:rsidP="000B032F">
      <w:pPr>
        <w:jc w:val="center"/>
        <w:rPr>
          <w:sz w:val="22"/>
          <w:szCs w:val="22"/>
        </w:rPr>
      </w:pPr>
      <m:oMath>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=1</m:t>
        </m:r>
      </m:oMath>
      <w:r w:rsidR="000B032F">
        <w:rPr>
          <w:sz w:val="22"/>
          <w:szCs w:val="22"/>
        </w:rPr>
        <w:t xml:space="preserve"> </w:t>
      </w:r>
      <w:r w:rsidR="00C90720">
        <w:rPr>
          <w:sz w:val="22"/>
          <w:szCs w:val="22"/>
        </w:rPr>
        <w:t xml:space="preserve"> &lt;-</w:t>
      </w:r>
      <w:r w:rsidR="00C90720" w:rsidRPr="00C90720">
        <w:rPr>
          <w:sz w:val="22"/>
          <w:szCs w:val="22"/>
        </w:rPr>
        <w:sym w:font="Wingdings" w:char="F0E0"/>
      </w:r>
      <w:r w:rsidR="000B032F">
        <w:rPr>
          <w:sz w:val="22"/>
          <w:szCs w:val="22"/>
        </w:rPr>
        <w:t xml:space="preserve">  </w:t>
      </w:r>
      <m:oMath>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oMath>
      <w:r w:rsidR="000B032F">
        <w:rPr>
          <w:sz w:val="22"/>
          <w:szCs w:val="22"/>
        </w:rPr>
        <w:t xml:space="preserve">                    </w:t>
      </w:r>
      <w:proofErr w:type="gramStart"/>
      <w:r w:rsidR="00C90720">
        <w:rPr>
          <w:sz w:val="22"/>
          <w:szCs w:val="22"/>
        </w:rPr>
        <w:t xml:space="preserve">   (</w:t>
      </w:r>
      <w:proofErr w:type="gramEnd"/>
      <w:r w:rsidR="00C90720">
        <w:rPr>
          <w:sz w:val="22"/>
          <w:szCs w:val="22"/>
        </w:rPr>
        <w:t>13)</w:t>
      </w:r>
      <w:r w:rsidR="000B032F">
        <w:rPr>
          <w:sz w:val="22"/>
          <w:szCs w:val="22"/>
        </w:rPr>
        <w:tab/>
        <w:t xml:space="preserve">    </w:t>
      </w:r>
    </w:p>
    <w:p w14:paraId="19EDD4BC" w14:textId="0FEA43AF" w:rsidR="000B032F" w:rsidRDefault="00754685" w:rsidP="00754685">
      <w:pPr>
        <w:rPr>
          <w:sz w:val="22"/>
          <w:szCs w:val="22"/>
        </w:rPr>
      </w:pPr>
      <w:r>
        <w:rPr>
          <w:sz w:val="22"/>
          <w:szCs w:val="22"/>
        </w:rPr>
        <w:t>Selanjutnya ialah menyubtitusikan persamaan 1</w:t>
      </w:r>
      <w:r w:rsidR="00C90720">
        <w:rPr>
          <w:sz w:val="22"/>
          <w:szCs w:val="22"/>
        </w:rPr>
        <w:t>3</w:t>
      </w:r>
      <w:r>
        <w:rPr>
          <w:sz w:val="22"/>
          <w:szCs w:val="22"/>
        </w:rPr>
        <w:t xml:space="preserve"> ke </w:t>
      </w:r>
      <w:r w:rsidR="00C90720">
        <w:rPr>
          <w:sz w:val="22"/>
          <w:szCs w:val="22"/>
        </w:rPr>
        <w:t xml:space="preserve">persamaan 11 </w:t>
      </w:r>
      <w:r>
        <w:rPr>
          <w:sz w:val="22"/>
          <w:szCs w:val="22"/>
        </w:rPr>
        <w:t xml:space="preserve">atau persamaan 12, sehingga diperoleh nilai  </w:t>
      </w:r>
      <m:oMath>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oMath>
      <w:r>
        <w:rPr>
          <w:sz w:val="22"/>
          <w:szCs w:val="22"/>
        </w:rPr>
        <w:t xml:space="preserve"> dan </w:t>
      </w:r>
      <m:oMath>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oMath>
      <w:r>
        <w:rPr>
          <w:sz w:val="22"/>
          <w:szCs w:val="22"/>
        </w:rPr>
        <w:t xml:space="preserve"> sebagai berikut.</w:t>
      </w:r>
    </w:p>
    <w:p w14:paraId="39F03136" w14:textId="77777777" w:rsidR="00754685" w:rsidRPr="00634B5B" w:rsidRDefault="00754685" w:rsidP="00754685">
      <w:pPr>
        <w:rPr>
          <w:sz w:val="22"/>
          <w:szCs w:val="22"/>
        </w:rPr>
      </w:pPr>
    </w:p>
    <w:p w14:paraId="5452E694" w14:textId="39C7DCD2" w:rsidR="000B032F" w:rsidRPr="00634B5B" w:rsidRDefault="00000000" w:rsidP="009A1EA9">
      <w:pPr>
        <w:jc w:val="left"/>
        <w:rPr>
          <w:sz w:val="22"/>
          <w:szCs w:val="22"/>
        </w:rPr>
      </w:pPr>
      <m:oMath>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oMath>
      <w:r w:rsidR="00C90720">
        <w:rPr>
          <w:sz w:val="22"/>
          <w:szCs w:val="22"/>
        </w:rPr>
        <w:t xml:space="preserve">                        </w:t>
      </w:r>
    </w:p>
    <w:p w14:paraId="0E4CCA71" w14:textId="77777777" w:rsidR="00C90720" w:rsidRDefault="00C90720" w:rsidP="009A1EA9">
      <w:pPr>
        <w:jc w:val="left"/>
        <w:rPr>
          <w:sz w:val="22"/>
          <w:szCs w:val="22"/>
        </w:rPr>
      </w:pPr>
      <m:oMath>
        <m:r>
          <w:rPr>
            <w:rFonts w:ascii="Cambria Math" w:hAnsi="Cambria Math"/>
            <w:sz w:val="22"/>
            <w:szCs w:val="22"/>
          </w:rPr>
          <m:t>-0.36 (1-</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)+0,83</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=0</m:t>
        </m:r>
      </m:oMath>
      <w:r>
        <w:rPr>
          <w:sz w:val="22"/>
          <w:szCs w:val="22"/>
        </w:rPr>
        <w:t xml:space="preserve">           </w:t>
      </w:r>
    </w:p>
    <w:p w14:paraId="17C29F5A" w14:textId="07507003" w:rsidR="00C90720" w:rsidRPr="009A1EA9" w:rsidRDefault="00C90720" w:rsidP="009A1EA9">
      <w:pPr>
        <w:jc w:val="left"/>
        <w:rPr>
          <w:sz w:val="22"/>
          <w:szCs w:val="22"/>
        </w:rPr>
      </w:pPr>
      <m:oMath>
        <m:r>
          <w:rPr>
            <w:rFonts w:ascii="Cambria Math" w:hAnsi="Cambria Math"/>
            <w:sz w:val="22"/>
            <w:szCs w:val="22"/>
          </w:rPr>
          <m:t>-0.36+0,36</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+0,83</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=0</m:t>
        </m:r>
      </m:oMath>
      <w:r w:rsidR="009A1EA9">
        <w:rPr>
          <w:sz w:val="22"/>
          <w:szCs w:val="22"/>
        </w:rPr>
        <w:tab/>
      </w:r>
      <w:r w:rsidR="009A1EA9">
        <w:rPr>
          <w:sz w:val="22"/>
          <w:szCs w:val="22"/>
        </w:rPr>
        <w:tab/>
        <w:t xml:space="preserve">          (14)</w:t>
      </w:r>
    </w:p>
    <w:p w14:paraId="3A0D95F2" w14:textId="77777777" w:rsidR="00C90720" w:rsidRDefault="00C90720" w:rsidP="009A1EA9">
      <w:pPr>
        <w:jc w:val="left"/>
        <w:rPr>
          <w:sz w:val="22"/>
          <w:szCs w:val="22"/>
        </w:rPr>
      </w:pPr>
      <m:oMath>
        <m:r>
          <w:rPr>
            <w:rFonts w:ascii="Cambria Math" w:hAnsi="Cambria Math"/>
            <w:sz w:val="22"/>
            <w:szCs w:val="22"/>
          </w:rPr>
          <m:t>-0.36 =-1,19</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oMath>
      <w:r>
        <w:rPr>
          <w:sz w:val="22"/>
          <w:szCs w:val="22"/>
        </w:rPr>
        <w:t xml:space="preserve"> </w:t>
      </w:r>
    </w:p>
    <w:p w14:paraId="65D6F226" w14:textId="77777777" w:rsidR="009A1EA9" w:rsidRDefault="00000000" w:rsidP="009A1EA9">
      <w:pPr>
        <w:jc w:val="left"/>
        <w:rPr>
          <w:sz w:val="22"/>
          <w:szCs w:val="22"/>
        </w:rPr>
      </w:pPr>
      <m:oMath>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m:t>
        </m:r>
      </m:oMath>
      <w:r w:rsidR="00C90720">
        <w:rPr>
          <w:sz w:val="22"/>
          <w:szCs w:val="22"/>
        </w:rPr>
        <w:t xml:space="preserve"> </w:t>
      </w:r>
      <w:r w:rsidR="009A1EA9">
        <w:rPr>
          <w:sz w:val="22"/>
          <w:szCs w:val="22"/>
        </w:rPr>
        <w:t>0,303</w:t>
      </w:r>
    </w:p>
    <w:p w14:paraId="20680D1A" w14:textId="239F8AC0" w:rsidR="00C90720" w:rsidRDefault="00000000" w:rsidP="009A1EA9">
      <w:pPr>
        <w:jc w:val="left"/>
        <w:rPr>
          <w:sz w:val="22"/>
          <w:szCs w:val="22"/>
        </w:rPr>
      </w:pPr>
      <m:oMath>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r>
          <w:rPr>
            <w:rFonts w:ascii="Cambria Math" w:hAnsi="Cambria Math"/>
            <w:sz w:val="22"/>
            <w:szCs w:val="22"/>
          </w:rPr>
          <m:t>=0,697</m:t>
        </m:r>
      </m:oMath>
      <w:r w:rsidR="00C90720">
        <w:rPr>
          <w:sz w:val="22"/>
          <w:szCs w:val="22"/>
        </w:rPr>
        <w:t xml:space="preserve">                      </w:t>
      </w:r>
    </w:p>
    <w:p w14:paraId="1212199C" w14:textId="77777777" w:rsidR="009A1EA9" w:rsidRDefault="009A1EA9" w:rsidP="009A1EA9">
      <w:pPr>
        <w:rPr>
          <w:sz w:val="22"/>
          <w:szCs w:val="22"/>
        </w:rPr>
      </w:pPr>
    </w:p>
    <w:p w14:paraId="678DEB17" w14:textId="77777777" w:rsidR="009A1EA9" w:rsidRDefault="009A1EA9" w:rsidP="009A1EA9">
      <w:pPr>
        <w:rPr>
          <w:sz w:val="22"/>
          <w:szCs w:val="22"/>
        </w:rPr>
      </w:pPr>
      <w:r>
        <w:rPr>
          <w:sz w:val="22"/>
          <w:szCs w:val="22"/>
        </w:rPr>
        <w:t xml:space="preserve">Sehingga matriks </w:t>
      </w:r>
      <w:r w:rsidRPr="009A1EA9">
        <w:rPr>
          <w:i/>
          <w:iCs/>
          <w:sz w:val="22"/>
          <w:szCs w:val="22"/>
        </w:rPr>
        <w:t>steady state</w:t>
      </w:r>
      <w:r>
        <w:rPr>
          <w:sz w:val="22"/>
          <w:szCs w:val="22"/>
        </w:rPr>
        <w:t xml:space="preserve"> yang terbentuk ialah,</w:t>
      </w:r>
    </w:p>
    <w:p w14:paraId="32FEFF0F" w14:textId="0BEE95B8" w:rsidR="00C90720" w:rsidRDefault="009A1EA9" w:rsidP="009A1EA9">
      <w:pPr>
        <w:rPr>
          <w:sz w:val="22"/>
          <w:szCs w:val="22"/>
        </w:rPr>
      </w:pPr>
      <m:oMath>
        <m:r>
          <w:rPr>
            <w:rFonts w:ascii="Cambria Math" w:hAnsi="Cambria Math"/>
            <w:sz w:val="22"/>
            <w:szCs w:val="22"/>
          </w:rPr>
          <m:t>π=</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r>
                    <w:rPr>
                      <w:rFonts w:ascii="Cambria Math" w:hAnsi="Cambria Math"/>
                      <w:sz w:val="22"/>
                      <w:szCs w:val="22"/>
                    </w:rPr>
                    <m:t>0,697</m:t>
                  </m:r>
                </m:e>
                <m:e>
                  <m:r>
                    <w:rPr>
                      <w:rFonts w:ascii="Cambria Math" w:hAnsi="Cambria Math"/>
                      <w:sz w:val="22"/>
                      <w:szCs w:val="22"/>
                    </w:rPr>
                    <m:t>0,303</m:t>
                  </m:r>
                </m:e>
              </m:mr>
              <m:mr>
                <m:e>
                  <m:r>
                    <w:rPr>
                      <w:rFonts w:ascii="Cambria Math" w:hAnsi="Cambria Math"/>
                      <w:sz w:val="22"/>
                      <w:szCs w:val="22"/>
                    </w:rPr>
                    <m:t>0,697</m:t>
                  </m:r>
                </m:e>
                <m:e>
                  <m:r>
                    <w:rPr>
                      <w:rFonts w:ascii="Cambria Math" w:hAnsi="Cambria Math"/>
                      <w:sz w:val="22"/>
                      <w:szCs w:val="22"/>
                    </w:rPr>
                    <m:t>0,303</m:t>
                  </m:r>
                </m:e>
              </m:mr>
            </m:m>
          </m:e>
        </m:d>
      </m:oMath>
      <w:r w:rsidR="00C90720">
        <w:rPr>
          <w:sz w:val="22"/>
          <w:szCs w:val="22"/>
        </w:rPr>
        <w:t xml:space="preserve">                     </w:t>
      </w:r>
      <w:r>
        <w:rPr>
          <w:sz w:val="22"/>
          <w:szCs w:val="22"/>
        </w:rPr>
        <w:tab/>
        <w:t xml:space="preserve">         (15)</w:t>
      </w:r>
      <w:r w:rsidR="00C90720">
        <w:rPr>
          <w:sz w:val="22"/>
          <w:szCs w:val="22"/>
        </w:rPr>
        <w:t xml:space="preserve">   </w:t>
      </w:r>
    </w:p>
    <w:p w14:paraId="57E186E3" w14:textId="77777777" w:rsidR="001B4559" w:rsidRDefault="001B4559" w:rsidP="001B4559">
      <w:pPr>
        <w:rPr>
          <w:sz w:val="22"/>
          <w:szCs w:val="22"/>
        </w:rPr>
      </w:pPr>
    </w:p>
    <w:p w14:paraId="00442ECD" w14:textId="23D7C9F9" w:rsidR="001B4559" w:rsidRDefault="001B4559" w:rsidP="001B4559">
      <w:pPr>
        <w:ind w:firstLine="567"/>
        <w:rPr>
          <w:sz w:val="22"/>
          <w:szCs w:val="22"/>
        </w:rPr>
      </w:pPr>
      <w:r w:rsidRPr="001B4559">
        <w:rPr>
          <w:sz w:val="22"/>
          <w:szCs w:val="22"/>
        </w:rPr>
        <w:t xml:space="preserve">Berdasarkan informasi dari matriks transisi </w:t>
      </w:r>
      <w:r w:rsidRPr="001B4559">
        <w:rPr>
          <w:i/>
          <w:iCs/>
          <w:sz w:val="22"/>
          <w:szCs w:val="22"/>
        </w:rPr>
        <w:t>steady state</w:t>
      </w:r>
      <w:r w:rsidRPr="001B4559">
        <w:rPr>
          <w:sz w:val="22"/>
          <w:szCs w:val="22"/>
        </w:rPr>
        <w:t xml:space="preserve">, dapat disimpulkan bahwa kemungkinan terjadi penurunan dalam jangka waktu yang panjang adalah 0,697, sementara probabilitas kenaikan adalah 0,303. Dari hasil ini, dapat disimpulkan bahwa ada kecenderungan untuk penurunan tingkat kemiskinan di Indonesia. Namun, penting untuk diingat bahwa probabilitas tersebut bisa berubah seiring waktu dengan penambahan data baru ke dalam matriks transisi steady state. Oleh karena itu, perhitungan terus-menerus menggunakan metode rantai Markov </w:t>
      </w:r>
      <w:r w:rsidRPr="001B4559">
        <w:rPr>
          <w:sz w:val="22"/>
          <w:szCs w:val="22"/>
        </w:rPr>
        <w:lastRenderedPageBreak/>
        <w:t>waktu diskrit diperlukan untuk memantau perubahan peluang penurunan dan kenaikan tingkat kemiskinan di Indonesia seiring pertambahan data yang relevan.</w:t>
      </w:r>
    </w:p>
    <w:p w14:paraId="5465E192" w14:textId="77777777" w:rsidR="001B4559" w:rsidRDefault="001B4559" w:rsidP="009A1EA9">
      <w:pPr>
        <w:rPr>
          <w:sz w:val="22"/>
          <w:szCs w:val="22"/>
        </w:rPr>
      </w:pPr>
    </w:p>
    <w:p w14:paraId="5B0B292F" w14:textId="1FD8CDC9" w:rsidR="00232DF7" w:rsidRPr="00D707A0" w:rsidRDefault="00D707A0" w:rsidP="008D11D9">
      <w:pPr>
        <w:pStyle w:val="Heading1"/>
        <w:numPr>
          <w:ilvl w:val="0"/>
          <w:numId w:val="4"/>
        </w:numPr>
        <w:spacing w:before="0" w:after="0"/>
        <w:rPr>
          <w:sz w:val="22"/>
          <w:szCs w:val="22"/>
        </w:rPr>
      </w:pPr>
      <w:bookmarkStart w:id="1" w:name="_1fob9te" w:colFirst="0" w:colLast="0"/>
      <w:bookmarkEnd w:id="1"/>
      <w:r w:rsidRPr="00D707A0">
        <w:rPr>
          <w:color w:val="000000"/>
          <w:sz w:val="22"/>
          <w:szCs w:val="22"/>
        </w:rPr>
        <w:t>CONCLUSIONS</w:t>
      </w:r>
    </w:p>
    <w:p w14:paraId="250AF6CE" w14:textId="77777777" w:rsidR="008D11D9" w:rsidRPr="008D11D9" w:rsidRDefault="008D11D9" w:rsidP="008D11D9"/>
    <w:p w14:paraId="54DB23B4" w14:textId="4F41E0F9" w:rsidR="008D57BD" w:rsidRPr="008D57BD" w:rsidRDefault="008D57BD" w:rsidP="008D57BD">
      <w:pPr>
        <w:ind w:firstLine="567"/>
        <w:rPr>
          <w:sz w:val="22"/>
          <w:szCs w:val="22"/>
        </w:rPr>
      </w:pPr>
      <w:r w:rsidRPr="008D57BD">
        <w:rPr>
          <w:sz w:val="22"/>
          <w:szCs w:val="22"/>
        </w:rPr>
        <w:t xml:space="preserve">Penggunaan metode </w:t>
      </w:r>
      <w:r w:rsidRPr="008D57BD">
        <w:rPr>
          <w:i/>
          <w:iCs/>
          <w:sz w:val="22"/>
          <w:szCs w:val="22"/>
        </w:rPr>
        <w:t>Discrete Time Markov Chain</w:t>
      </w:r>
      <w:r w:rsidRPr="008D57BD">
        <w:rPr>
          <w:sz w:val="22"/>
          <w:szCs w:val="22"/>
        </w:rPr>
        <w:t xml:space="preserve"> dalam evaluasi potensi penurunan dan peningkatan jumlah angka kemiskinan di Indonesia dari bulan September 2012 hingga Maret 2023 dengan 22 data menghasilkan </w:t>
      </w:r>
      <w:r>
        <w:rPr>
          <w:sz w:val="22"/>
          <w:szCs w:val="22"/>
        </w:rPr>
        <w:t>kesimpulan sebagai berikut:</w:t>
      </w:r>
    </w:p>
    <w:p w14:paraId="35AB96C3" w14:textId="77777777" w:rsidR="008D57BD" w:rsidRDefault="008D57BD" w:rsidP="008D57BD">
      <w:pPr>
        <w:pStyle w:val="ListParagraph"/>
        <w:numPr>
          <w:ilvl w:val="0"/>
          <w:numId w:val="7"/>
        </w:numPr>
        <w:ind w:left="426" w:hanging="426"/>
        <w:rPr>
          <w:sz w:val="22"/>
          <w:szCs w:val="22"/>
        </w:rPr>
      </w:pPr>
      <w:r w:rsidRPr="008D57BD">
        <w:rPr>
          <w:sz w:val="22"/>
          <w:szCs w:val="22"/>
        </w:rPr>
        <w:t>Matriks probabilitas transisi menunjukkan peluang penurunan bulan depan setelah bulan ini turun adalah 0.64, kemungkinan kenaikan bulan depan setelah bulan ini turun adalah 0.36, probabilitas penurunan bulan depan setelah bulan ini naik adalah 0.83, dan probabilitas kenaikan bulan depan setelah bulan ini naik adalah 0.17.</w:t>
      </w:r>
    </w:p>
    <w:p w14:paraId="5105C3D6" w14:textId="77777777" w:rsidR="008D57BD" w:rsidRDefault="008D57BD" w:rsidP="008D57BD">
      <w:pPr>
        <w:pStyle w:val="ListParagraph"/>
        <w:numPr>
          <w:ilvl w:val="0"/>
          <w:numId w:val="7"/>
        </w:numPr>
        <w:ind w:left="426" w:hanging="426"/>
        <w:rPr>
          <w:sz w:val="22"/>
          <w:szCs w:val="22"/>
        </w:rPr>
      </w:pPr>
      <w:r w:rsidRPr="008D57BD">
        <w:rPr>
          <w:sz w:val="22"/>
          <w:szCs w:val="22"/>
        </w:rPr>
        <w:t>Matriks probabilitas transisi menunjukkan kemungkinan perubahan harga dalam 2 bulan ke depan dari bulan sebelumnya, dengan probabilitas turun jika bulan sebelumnya juga turun sebesar 0.71, probabilitas naik jika bulan ini turun sebesar 0.29, probabilitas turun jika bulan ini naik sebesar 0.67, dan probabilitas naik jika bulan ini juga naik sebesar 0.33.</w:t>
      </w:r>
    </w:p>
    <w:p w14:paraId="39353D46" w14:textId="77777777" w:rsidR="008D57BD" w:rsidRDefault="008D57BD" w:rsidP="008D57BD">
      <w:pPr>
        <w:pStyle w:val="ListParagraph"/>
        <w:numPr>
          <w:ilvl w:val="0"/>
          <w:numId w:val="7"/>
        </w:numPr>
        <w:ind w:left="426" w:hanging="426"/>
        <w:rPr>
          <w:sz w:val="22"/>
          <w:szCs w:val="22"/>
        </w:rPr>
      </w:pPr>
      <w:r w:rsidRPr="008D57BD">
        <w:rPr>
          <w:sz w:val="22"/>
          <w:szCs w:val="22"/>
        </w:rPr>
        <w:t>Perhitungan matriks dalam keadaan steady state menunjukkan bahwa kemungkinan penurunan dan kenaikan jumlah angka kemiskinan di Indonesia berturut-turut adalah 0.697 dan 0.303 pada semester berikutnya.</w:t>
      </w:r>
    </w:p>
    <w:p w14:paraId="05EA1AB3" w14:textId="1AA88493" w:rsidR="005027DD" w:rsidRPr="008D57BD" w:rsidRDefault="008D57BD" w:rsidP="008D57BD">
      <w:pPr>
        <w:pStyle w:val="ListParagraph"/>
        <w:numPr>
          <w:ilvl w:val="0"/>
          <w:numId w:val="7"/>
        </w:numPr>
        <w:ind w:left="426" w:hanging="426"/>
        <w:rPr>
          <w:sz w:val="22"/>
          <w:szCs w:val="22"/>
        </w:rPr>
      </w:pPr>
      <w:r w:rsidRPr="008D57BD">
        <w:rPr>
          <w:sz w:val="22"/>
          <w:szCs w:val="22"/>
        </w:rPr>
        <w:t xml:space="preserve">Penting untuk terus memperhitungkan peluang penurunan dan peningkatan jumlah orang miskin di Indonesia menggunakan metode </w:t>
      </w:r>
      <w:r w:rsidR="00411233">
        <w:rPr>
          <w:sz w:val="22"/>
          <w:szCs w:val="22"/>
        </w:rPr>
        <w:t>DTMC</w:t>
      </w:r>
      <w:r w:rsidRPr="008D57BD">
        <w:rPr>
          <w:sz w:val="22"/>
          <w:szCs w:val="22"/>
        </w:rPr>
        <w:t xml:space="preserve"> karena </w:t>
      </w:r>
      <w:r w:rsidR="00411233">
        <w:rPr>
          <w:sz w:val="22"/>
          <w:szCs w:val="22"/>
        </w:rPr>
        <w:t xml:space="preserve">hasil hitung </w:t>
      </w:r>
      <w:r w:rsidRPr="008D57BD">
        <w:rPr>
          <w:sz w:val="22"/>
          <w:szCs w:val="22"/>
        </w:rPr>
        <w:t xml:space="preserve">peluang yang berasal dari matriks transisi </w:t>
      </w:r>
      <w:r w:rsidRPr="00411233">
        <w:rPr>
          <w:i/>
          <w:iCs/>
          <w:sz w:val="22"/>
          <w:szCs w:val="22"/>
        </w:rPr>
        <w:t>steady state</w:t>
      </w:r>
      <w:r w:rsidRPr="008D57BD">
        <w:rPr>
          <w:sz w:val="22"/>
          <w:szCs w:val="22"/>
        </w:rPr>
        <w:t xml:space="preserve"> tidak stabil dan perlu disesuaikan dengan data terbaru.</w:t>
      </w:r>
    </w:p>
    <w:p w14:paraId="7306EF32" w14:textId="77777777" w:rsidR="004B7DBC" w:rsidRDefault="004B7DBC" w:rsidP="00226067">
      <w:pPr>
        <w:ind w:firstLine="426"/>
        <w:rPr>
          <w:sz w:val="22"/>
          <w:szCs w:val="22"/>
        </w:rPr>
      </w:pPr>
    </w:p>
    <w:p w14:paraId="6A68348E" w14:textId="34B71BE8" w:rsidR="00232DF7" w:rsidRDefault="00000000" w:rsidP="00426901">
      <w:pPr>
        <w:keepNext/>
        <w:keepLines/>
        <w:pBdr>
          <w:top w:val="nil"/>
          <w:left w:val="nil"/>
          <w:bottom w:val="nil"/>
          <w:right w:val="nil"/>
          <w:between w:val="nil"/>
        </w:pBdr>
        <w:ind w:left="360" w:hanging="360"/>
        <w:jc w:val="left"/>
        <w:rPr>
          <w:b/>
          <w:color w:val="000000"/>
          <w:sz w:val="22"/>
          <w:szCs w:val="22"/>
        </w:rPr>
      </w:pPr>
      <w:bookmarkStart w:id="2" w:name="_3znysh7" w:colFirst="0" w:colLast="0"/>
      <w:bookmarkStart w:id="3" w:name="_2et92p0" w:colFirst="0" w:colLast="0"/>
      <w:bookmarkEnd w:id="2"/>
      <w:bookmarkEnd w:id="3"/>
      <w:r>
        <w:rPr>
          <w:b/>
          <w:color w:val="000000"/>
          <w:sz w:val="22"/>
          <w:szCs w:val="22"/>
        </w:rPr>
        <w:t>REFERE</w:t>
      </w:r>
      <w:r w:rsidR="00A153C4">
        <w:rPr>
          <w:b/>
          <w:color w:val="000000"/>
          <w:sz w:val="22"/>
          <w:szCs w:val="22"/>
        </w:rPr>
        <w:t>NCES</w:t>
      </w:r>
    </w:p>
    <w:p w14:paraId="68CAAC0C" w14:textId="77777777" w:rsidR="00426901" w:rsidRDefault="00426901" w:rsidP="00426901">
      <w:pPr>
        <w:keepNext/>
        <w:keepLines/>
        <w:pBdr>
          <w:top w:val="nil"/>
          <w:left w:val="nil"/>
          <w:bottom w:val="nil"/>
          <w:right w:val="nil"/>
          <w:between w:val="nil"/>
        </w:pBdr>
        <w:ind w:left="360" w:hanging="360"/>
        <w:jc w:val="left"/>
        <w:rPr>
          <w:b/>
          <w:color w:val="000000"/>
          <w:sz w:val="22"/>
          <w:szCs w:val="22"/>
        </w:rPr>
      </w:pPr>
    </w:p>
    <w:p w14:paraId="58E50703" w14:textId="7F1AB28F" w:rsidR="00A153C4" w:rsidRDefault="00A153C4" w:rsidP="00426901">
      <w:pPr>
        <w:rPr>
          <w:sz w:val="22"/>
          <w:szCs w:val="22"/>
        </w:rPr>
      </w:pPr>
      <w:bookmarkStart w:id="4" w:name="_tyjcwt" w:colFirst="0" w:colLast="0"/>
      <w:bookmarkStart w:id="5" w:name="_3dy6vkm" w:colFirst="0" w:colLast="0"/>
      <w:bookmarkEnd w:id="4"/>
      <w:bookmarkEnd w:id="5"/>
      <w:r>
        <w:rPr>
          <w:sz w:val="22"/>
          <w:szCs w:val="22"/>
        </w:rPr>
        <w:t xml:space="preserve">[1] </w:t>
      </w:r>
      <w:r w:rsidRPr="00A153C4">
        <w:rPr>
          <w:sz w:val="22"/>
          <w:szCs w:val="22"/>
        </w:rPr>
        <w:t xml:space="preserve">United Nations, “Global Sustainable Development Report (GSDR) 2023 | Department of </w:t>
      </w:r>
      <w:r w:rsidRPr="00A153C4">
        <w:rPr>
          <w:sz w:val="22"/>
          <w:szCs w:val="22"/>
        </w:rPr>
        <w:t xml:space="preserve">Economic and Social Affairs,” Global Sustainable Development Report (GSDR) 2023, 2023. </w:t>
      </w:r>
      <w:hyperlink r:id="rId14" w:history="1">
        <w:r w:rsidRPr="00097BFD">
          <w:rPr>
            <w:rStyle w:val="Hyperlink"/>
            <w:sz w:val="22"/>
            <w:szCs w:val="22"/>
          </w:rPr>
          <w:t>https://sdgs.un.org/gsdr/gsdr2023</w:t>
        </w:r>
      </w:hyperlink>
      <w:r>
        <w:rPr>
          <w:sz w:val="22"/>
          <w:szCs w:val="22"/>
        </w:rPr>
        <w:t xml:space="preserve"> </w:t>
      </w:r>
    </w:p>
    <w:p w14:paraId="2BED0B1A" w14:textId="77777777" w:rsidR="00A153C4" w:rsidRDefault="00A153C4" w:rsidP="00426901">
      <w:pPr>
        <w:rPr>
          <w:sz w:val="22"/>
          <w:szCs w:val="22"/>
        </w:rPr>
      </w:pPr>
    </w:p>
    <w:p w14:paraId="180184D7" w14:textId="13D7CD20" w:rsidR="00A153C4" w:rsidRDefault="00A153C4" w:rsidP="00426901">
      <w:pPr>
        <w:rPr>
          <w:color w:val="FF0000"/>
          <w:sz w:val="22"/>
          <w:szCs w:val="22"/>
        </w:rPr>
      </w:pPr>
      <w:r w:rsidRPr="00A153C4">
        <w:rPr>
          <w:sz w:val="22"/>
          <w:szCs w:val="22"/>
        </w:rPr>
        <w:t xml:space="preserve">[2] R. Ardian, Y. Yulmardi, and A. Bhakti, “Pengaruh Pertumbuhan Ekonomi, Indeks Pembangunan Manusia, dan Tingkat Pengangguran Terbuka terhadap Tingkat Kemiskinan di Provinsi Jambi,” Jurnal Ekonomi Aktual, vol. 1, no. 1, pp. 23–34, Aug. 2021, doi: </w:t>
      </w:r>
      <w:hyperlink r:id="rId15" w:history="1">
        <w:r w:rsidRPr="00097BFD">
          <w:rPr>
            <w:rStyle w:val="Hyperlink"/>
            <w:sz w:val="22"/>
            <w:szCs w:val="22"/>
          </w:rPr>
          <w:t>https://doi.org/10.53867/jea.v1i1.3</w:t>
        </w:r>
      </w:hyperlink>
      <w:r w:rsidRPr="00A153C4">
        <w:rPr>
          <w:sz w:val="22"/>
          <w:szCs w:val="22"/>
        </w:rPr>
        <w:t xml:space="preserve">. </w:t>
      </w:r>
    </w:p>
    <w:p w14:paraId="50E1AF19" w14:textId="77777777" w:rsidR="00A153C4" w:rsidRDefault="00A153C4" w:rsidP="00426901">
      <w:pPr>
        <w:rPr>
          <w:color w:val="FF0000"/>
          <w:sz w:val="22"/>
          <w:szCs w:val="22"/>
        </w:rPr>
      </w:pPr>
    </w:p>
    <w:p w14:paraId="5604784D" w14:textId="2FF9D20D" w:rsidR="004F3267" w:rsidRPr="004F3267" w:rsidRDefault="004F3267" w:rsidP="004F3267">
      <w:pPr>
        <w:rPr>
          <w:sz w:val="22"/>
          <w:szCs w:val="22"/>
        </w:rPr>
      </w:pPr>
      <w:r w:rsidRPr="004F3267">
        <w:rPr>
          <w:sz w:val="22"/>
          <w:szCs w:val="22"/>
        </w:rPr>
        <w:t>[</w:t>
      </w:r>
      <w:r w:rsidR="00D50EDF">
        <w:rPr>
          <w:sz w:val="22"/>
          <w:szCs w:val="22"/>
        </w:rPr>
        <w:t>3</w:t>
      </w:r>
      <w:r w:rsidRPr="004F3267">
        <w:rPr>
          <w:sz w:val="22"/>
          <w:szCs w:val="22"/>
        </w:rPr>
        <w:t>]</w:t>
      </w:r>
      <w:r w:rsidR="00D50EDF">
        <w:rPr>
          <w:sz w:val="22"/>
          <w:szCs w:val="22"/>
        </w:rPr>
        <w:t xml:space="preserve"> </w:t>
      </w:r>
      <w:r w:rsidRPr="004F3267">
        <w:rPr>
          <w:sz w:val="22"/>
          <w:szCs w:val="22"/>
        </w:rPr>
        <w:t>“Satudata Kemnaker</w:t>
      </w:r>
      <w:r w:rsidR="00D50EDF">
        <w:rPr>
          <w:sz w:val="22"/>
          <w:szCs w:val="22"/>
        </w:rPr>
        <w:t xml:space="preserve"> </w:t>
      </w:r>
      <w:r w:rsidRPr="004F3267">
        <w:rPr>
          <w:sz w:val="22"/>
          <w:szCs w:val="22"/>
        </w:rPr>
        <w:t xml:space="preserve">| Portal Data Ketenagakerjaan RI,” satudata.kemnaker.go.id. </w:t>
      </w:r>
      <w:hyperlink r:id="rId16" w:history="1">
        <w:r w:rsidR="00D50EDF" w:rsidRPr="00097BFD">
          <w:rPr>
            <w:rStyle w:val="Hyperlink"/>
            <w:sz w:val="22"/>
            <w:szCs w:val="22"/>
          </w:rPr>
          <w:t>https://satudata.kemnaker.go.id/infografik/59</w:t>
        </w:r>
      </w:hyperlink>
      <w:r w:rsidR="00D50EDF">
        <w:rPr>
          <w:sz w:val="22"/>
          <w:szCs w:val="22"/>
        </w:rPr>
        <w:t xml:space="preserve"> </w:t>
      </w:r>
    </w:p>
    <w:p w14:paraId="38C2FACA" w14:textId="77777777" w:rsidR="00D50EDF" w:rsidRDefault="00D50EDF" w:rsidP="004F3267">
      <w:pPr>
        <w:rPr>
          <w:sz w:val="22"/>
          <w:szCs w:val="22"/>
        </w:rPr>
      </w:pPr>
    </w:p>
    <w:p w14:paraId="04881777" w14:textId="20BE42DA" w:rsidR="004F3267" w:rsidRPr="004F3267" w:rsidRDefault="004F3267" w:rsidP="004F3267">
      <w:pPr>
        <w:rPr>
          <w:sz w:val="22"/>
          <w:szCs w:val="22"/>
        </w:rPr>
      </w:pPr>
      <w:r w:rsidRPr="004F3267">
        <w:rPr>
          <w:sz w:val="22"/>
          <w:szCs w:val="22"/>
        </w:rPr>
        <w:t>[4]</w:t>
      </w:r>
      <w:r w:rsidR="00D50EDF">
        <w:rPr>
          <w:sz w:val="22"/>
          <w:szCs w:val="22"/>
        </w:rPr>
        <w:t xml:space="preserve"> </w:t>
      </w:r>
      <w:r w:rsidR="00D50EDF" w:rsidRPr="00D50EDF">
        <w:rPr>
          <w:sz w:val="22"/>
          <w:szCs w:val="22"/>
        </w:rPr>
        <w:t xml:space="preserve">G. M. Lumentut, J. B. Kalangi, and W. F. I. Rompas, “Analisis Pertumbuhan Ekonomi dan Jumlah Angkatan Kerja Terhadap Pengangguran di Kota Manado,” Jurnal Berkala Ilmiah Efisiensi, vol. 23, no. 8, pp. 1–12, Sep. 2023, Available: </w:t>
      </w:r>
      <w:hyperlink r:id="rId17" w:history="1">
        <w:r w:rsidR="00D50EDF" w:rsidRPr="00097BFD">
          <w:rPr>
            <w:rStyle w:val="Hyperlink"/>
            <w:sz w:val="22"/>
            <w:szCs w:val="22"/>
          </w:rPr>
          <w:t>https://ejournal.unsrat.ac.id/v3/index.php/jbie/article/view/50812/43875</w:t>
        </w:r>
      </w:hyperlink>
      <w:r w:rsidR="00D50EDF">
        <w:rPr>
          <w:sz w:val="22"/>
          <w:szCs w:val="22"/>
        </w:rPr>
        <w:t xml:space="preserve"> </w:t>
      </w:r>
    </w:p>
    <w:p w14:paraId="1F3DFE85" w14:textId="77777777" w:rsidR="004F3267" w:rsidRDefault="004F3267" w:rsidP="004F3267">
      <w:pPr>
        <w:rPr>
          <w:sz w:val="22"/>
          <w:szCs w:val="22"/>
        </w:rPr>
      </w:pPr>
    </w:p>
    <w:p w14:paraId="73F8DC83" w14:textId="34438364" w:rsidR="004F3267" w:rsidRPr="004F3267" w:rsidRDefault="004F3267" w:rsidP="004F3267">
      <w:pPr>
        <w:rPr>
          <w:sz w:val="22"/>
          <w:szCs w:val="22"/>
        </w:rPr>
      </w:pPr>
      <w:r w:rsidRPr="004F3267">
        <w:rPr>
          <w:sz w:val="22"/>
          <w:szCs w:val="22"/>
        </w:rPr>
        <w:t>[5]</w:t>
      </w:r>
      <w:r>
        <w:rPr>
          <w:sz w:val="22"/>
          <w:szCs w:val="22"/>
        </w:rPr>
        <w:t xml:space="preserve"> </w:t>
      </w:r>
      <w:r w:rsidRPr="004F3267">
        <w:rPr>
          <w:sz w:val="22"/>
          <w:szCs w:val="22"/>
        </w:rPr>
        <w:t xml:space="preserve">I. Fikri and A. Anis, “Pengaruh Upah, Pertumbuhan Ekonomi, dan Inflasi Terhadap Pengangguran Di Indonesia,” Jurnal Kajian Ekonomi dan Pembangunan, vol. 5, no. 1, pp. 37–44, Mar. 2023, Available: </w:t>
      </w:r>
      <w:hyperlink r:id="rId18" w:history="1">
        <w:r w:rsidR="00D50EDF" w:rsidRPr="00097BFD">
          <w:rPr>
            <w:rStyle w:val="Hyperlink"/>
            <w:sz w:val="22"/>
            <w:szCs w:val="22"/>
          </w:rPr>
          <w:t>https://ejournal.unp.ac.id/students/index.php/epb/article/view/14419/5480</w:t>
        </w:r>
      </w:hyperlink>
      <w:r w:rsidR="00D50EDF">
        <w:rPr>
          <w:sz w:val="22"/>
          <w:szCs w:val="22"/>
        </w:rPr>
        <w:t xml:space="preserve"> </w:t>
      </w:r>
    </w:p>
    <w:p w14:paraId="23F7AA00" w14:textId="77777777" w:rsidR="004F3267" w:rsidRDefault="004F3267" w:rsidP="004F3267">
      <w:pPr>
        <w:rPr>
          <w:sz w:val="22"/>
          <w:szCs w:val="22"/>
        </w:rPr>
      </w:pPr>
    </w:p>
    <w:p w14:paraId="2D3074D8" w14:textId="2B36AF8E" w:rsidR="004F3267" w:rsidRPr="004F3267" w:rsidRDefault="004F3267" w:rsidP="004F3267">
      <w:pPr>
        <w:rPr>
          <w:sz w:val="22"/>
          <w:szCs w:val="22"/>
        </w:rPr>
      </w:pPr>
      <w:r w:rsidRPr="004F3267">
        <w:rPr>
          <w:sz w:val="22"/>
          <w:szCs w:val="22"/>
        </w:rPr>
        <w:t>[6]</w:t>
      </w:r>
      <w:r>
        <w:rPr>
          <w:sz w:val="22"/>
          <w:szCs w:val="22"/>
        </w:rPr>
        <w:t xml:space="preserve"> </w:t>
      </w:r>
      <w:r w:rsidRPr="004F3267">
        <w:rPr>
          <w:sz w:val="22"/>
          <w:szCs w:val="22"/>
        </w:rPr>
        <w:t xml:space="preserve">M. Poschke, “Wage Employment, Unemployment and Self-Employment Across Countries,” SSRN Electronic Journal, 2019, doi: </w:t>
      </w:r>
      <w:hyperlink r:id="rId19" w:history="1">
        <w:r w:rsidR="00D50EDF" w:rsidRPr="00097BFD">
          <w:rPr>
            <w:rStyle w:val="Hyperlink"/>
            <w:sz w:val="22"/>
            <w:szCs w:val="22"/>
          </w:rPr>
          <w:t>https://doi.org/10.2139/ssrn.3401135</w:t>
        </w:r>
      </w:hyperlink>
      <w:r w:rsidRPr="004F3267">
        <w:rPr>
          <w:sz w:val="22"/>
          <w:szCs w:val="22"/>
        </w:rPr>
        <w:t>.</w:t>
      </w:r>
      <w:r w:rsidR="00D50EDF">
        <w:rPr>
          <w:sz w:val="22"/>
          <w:szCs w:val="22"/>
        </w:rPr>
        <w:t xml:space="preserve"> </w:t>
      </w:r>
    </w:p>
    <w:p w14:paraId="3A166C8C" w14:textId="77777777" w:rsidR="004F3267" w:rsidRDefault="004F3267" w:rsidP="004F3267">
      <w:pPr>
        <w:rPr>
          <w:sz w:val="22"/>
          <w:szCs w:val="22"/>
        </w:rPr>
      </w:pPr>
    </w:p>
    <w:p w14:paraId="36FF41A2" w14:textId="1FA9407B" w:rsidR="004F3267" w:rsidRPr="004F3267" w:rsidRDefault="004F3267" w:rsidP="005C0E6A">
      <w:pPr>
        <w:rPr>
          <w:sz w:val="22"/>
          <w:szCs w:val="22"/>
        </w:rPr>
      </w:pPr>
      <w:r w:rsidRPr="004F3267">
        <w:rPr>
          <w:sz w:val="22"/>
          <w:szCs w:val="22"/>
        </w:rPr>
        <w:t>[7]</w:t>
      </w:r>
      <w:r>
        <w:rPr>
          <w:sz w:val="22"/>
          <w:szCs w:val="22"/>
        </w:rPr>
        <w:t xml:space="preserve"> </w:t>
      </w:r>
      <w:r w:rsidR="005C0E6A">
        <w:rPr>
          <w:sz w:val="22"/>
          <w:szCs w:val="22"/>
        </w:rPr>
        <w:t xml:space="preserve">S. </w:t>
      </w:r>
      <w:r w:rsidR="005C0E6A" w:rsidRPr="004F3267">
        <w:rPr>
          <w:sz w:val="22"/>
          <w:szCs w:val="22"/>
        </w:rPr>
        <w:t>Shinta</w:t>
      </w:r>
      <w:r w:rsidR="005C0E6A">
        <w:rPr>
          <w:sz w:val="22"/>
          <w:szCs w:val="22"/>
        </w:rPr>
        <w:t>,</w:t>
      </w:r>
      <w:r w:rsidRPr="004F3267">
        <w:rPr>
          <w:sz w:val="22"/>
          <w:szCs w:val="22"/>
        </w:rPr>
        <w:t xml:space="preserve"> </w:t>
      </w:r>
      <w:r w:rsidR="005C0E6A">
        <w:rPr>
          <w:sz w:val="22"/>
          <w:szCs w:val="22"/>
        </w:rPr>
        <w:t>“</w:t>
      </w:r>
      <w:r w:rsidR="005C0E6A" w:rsidRPr="005C0E6A">
        <w:rPr>
          <w:sz w:val="22"/>
          <w:szCs w:val="22"/>
        </w:rPr>
        <w:t xml:space="preserve">Pengaruh Urbanisasi </w:t>
      </w:r>
      <w:r w:rsidR="005C0E6A">
        <w:rPr>
          <w:sz w:val="22"/>
          <w:szCs w:val="22"/>
        </w:rPr>
        <w:t>t</w:t>
      </w:r>
      <w:r w:rsidR="005C0E6A" w:rsidRPr="005C0E6A">
        <w:rPr>
          <w:sz w:val="22"/>
          <w:szCs w:val="22"/>
        </w:rPr>
        <w:t xml:space="preserve">erhadap Perubahan Kondisi Sosial </w:t>
      </w:r>
      <w:r w:rsidR="005C0E6A">
        <w:rPr>
          <w:sz w:val="22"/>
          <w:szCs w:val="22"/>
        </w:rPr>
        <w:t>d</w:t>
      </w:r>
      <w:r w:rsidR="005C0E6A" w:rsidRPr="005C0E6A">
        <w:rPr>
          <w:sz w:val="22"/>
          <w:szCs w:val="22"/>
        </w:rPr>
        <w:t xml:space="preserve">an Ekonomi </w:t>
      </w:r>
      <w:r w:rsidR="005C0E6A">
        <w:rPr>
          <w:sz w:val="22"/>
          <w:szCs w:val="22"/>
        </w:rPr>
        <w:t>d</w:t>
      </w:r>
      <w:r w:rsidR="005C0E6A" w:rsidRPr="005C0E6A">
        <w:rPr>
          <w:sz w:val="22"/>
          <w:szCs w:val="22"/>
        </w:rPr>
        <w:t>i Indonesia</w:t>
      </w:r>
      <w:r w:rsidR="005C0E6A">
        <w:rPr>
          <w:sz w:val="22"/>
          <w:szCs w:val="22"/>
        </w:rPr>
        <w:t>,”</w:t>
      </w:r>
      <w:r w:rsidRPr="004F3267">
        <w:rPr>
          <w:sz w:val="22"/>
          <w:szCs w:val="22"/>
        </w:rPr>
        <w:t xml:space="preserve"> Jurnal Swarnabhumi, vol. 9, no. 1, 2024, </w:t>
      </w:r>
      <w:r w:rsidR="005C0E6A">
        <w:rPr>
          <w:sz w:val="22"/>
          <w:szCs w:val="22"/>
        </w:rPr>
        <w:t>doi</w:t>
      </w:r>
      <w:r w:rsidRPr="004F3267">
        <w:rPr>
          <w:sz w:val="22"/>
          <w:szCs w:val="22"/>
        </w:rPr>
        <w:t>:</w:t>
      </w:r>
      <w:r w:rsidR="005C0E6A">
        <w:rPr>
          <w:sz w:val="22"/>
          <w:szCs w:val="22"/>
        </w:rPr>
        <w:t xml:space="preserve"> </w:t>
      </w:r>
      <w:hyperlink r:id="rId20" w:history="1">
        <w:r w:rsidR="00D90E7C" w:rsidRPr="00AC6E0B">
          <w:rPr>
            <w:rStyle w:val="Hyperlink"/>
            <w:sz w:val="22"/>
            <w:szCs w:val="22"/>
          </w:rPr>
          <w:t>https://doi.org/10.31851/swarnabhumi.v9i1.10068</w:t>
        </w:r>
      </w:hyperlink>
      <w:r w:rsidR="005C0E6A" w:rsidRPr="005C0E6A">
        <w:rPr>
          <w:sz w:val="22"/>
          <w:szCs w:val="22"/>
        </w:rPr>
        <w:t xml:space="preserve"> </w:t>
      </w:r>
    </w:p>
    <w:p w14:paraId="4C278426" w14:textId="77777777" w:rsidR="004F3267" w:rsidRDefault="004F3267" w:rsidP="004F3267">
      <w:pPr>
        <w:rPr>
          <w:sz w:val="22"/>
          <w:szCs w:val="22"/>
        </w:rPr>
      </w:pPr>
    </w:p>
    <w:p w14:paraId="7985C268" w14:textId="572D60F2" w:rsidR="004F3267" w:rsidRPr="004F3267" w:rsidRDefault="004F3267" w:rsidP="004F3267">
      <w:pPr>
        <w:rPr>
          <w:sz w:val="22"/>
          <w:szCs w:val="22"/>
        </w:rPr>
      </w:pPr>
      <w:r w:rsidRPr="004F3267">
        <w:rPr>
          <w:sz w:val="22"/>
          <w:szCs w:val="22"/>
        </w:rPr>
        <w:t>[8]</w:t>
      </w:r>
      <w:r>
        <w:rPr>
          <w:sz w:val="22"/>
          <w:szCs w:val="22"/>
        </w:rPr>
        <w:t xml:space="preserve"> </w:t>
      </w:r>
      <w:r w:rsidRPr="004F3267">
        <w:rPr>
          <w:sz w:val="22"/>
          <w:szCs w:val="22"/>
        </w:rPr>
        <w:t xml:space="preserve">K. Donovan, Will Jianyu Lu, and T. Schoellman, “Labor Market Dynamics and Development,” Quarterly Journal of Economics, </w:t>
      </w:r>
      <w:r w:rsidRPr="004F3267">
        <w:rPr>
          <w:sz w:val="22"/>
          <w:szCs w:val="22"/>
        </w:rPr>
        <w:lastRenderedPageBreak/>
        <w:t xml:space="preserve">vol. 138, no. 4, May 2023, doi: </w:t>
      </w:r>
      <w:hyperlink r:id="rId21" w:history="1">
        <w:r w:rsidR="00D50EDF" w:rsidRPr="00097BFD">
          <w:rPr>
            <w:rStyle w:val="Hyperlink"/>
            <w:sz w:val="22"/>
            <w:szCs w:val="22"/>
          </w:rPr>
          <w:t>https://doi.org/10.1093/qje/qjad019</w:t>
        </w:r>
      </w:hyperlink>
      <w:r w:rsidRPr="004F3267">
        <w:rPr>
          <w:sz w:val="22"/>
          <w:szCs w:val="22"/>
        </w:rPr>
        <w:t>.</w:t>
      </w:r>
      <w:r w:rsidR="00D50EDF">
        <w:rPr>
          <w:sz w:val="22"/>
          <w:szCs w:val="22"/>
        </w:rPr>
        <w:t xml:space="preserve"> </w:t>
      </w:r>
    </w:p>
    <w:p w14:paraId="01177561" w14:textId="77777777" w:rsidR="004F3267" w:rsidRDefault="004F3267" w:rsidP="004F3267">
      <w:pPr>
        <w:rPr>
          <w:sz w:val="22"/>
          <w:szCs w:val="22"/>
        </w:rPr>
      </w:pPr>
    </w:p>
    <w:p w14:paraId="1B8018D4" w14:textId="017949CE" w:rsidR="004F3267" w:rsidRPr="004F3267" w:rsidRDefault="004F3267" w:rsidP="004F3267">
      <w:pPr>
        <w:rPr>
          <w:sz w:val="22"/>
          <w:szCs w:val="22"/>
        </w:rPr>
      </w:pPr>
      <w:r w:rsidRPr="004F3267">
        <w:rPr>
          <w:sz w:val="22"/>
          <w:szCs w:val="22"/>
        </w:rPr>
        <w:t>[9]</w:t>
      </w:r>
      <w:r>
        <w:rPr>
          <w:sz w:val="22"/>
          <w:szCs w:val="22"/>
        </w:rPr>
        <w:t xml:space="preserve"> </w:t>
      </w:r>
      <w:r w:rsidRPr="004F3267">
        <w:rPr>
          <w:sz w:val="22"/>
          <w:szCs w:val="22"/>
        </w:rPr>
        <w:t xml:space="preserve">F. E. W. Fara Eka Wahyuni, W. H. Riyanto, and S. W. Sulistyono, “Analisis Pengaruh Tingkat Pendidikan, Upah Minimum Provinsi dan Jumlah Industri Terhadap Kesempatan Kerja di Provinsi Jawa Timur tahun 1995-2020,” Jurnal Ilmu Ekonomi JIE, vol. 5, no. 3, pp. 551–562, Aug. 2021, doi: </w:t>
      </w:r>
      <w:hyperlink r:id="rId22" w:history="1">
        <w:r w:rsidR="00D50EDF" w:rsidRPr="00097BFD">
          <w:rPr>
            <w:rStyle w:val="Hyperlink"/>
            <w:sz w:val="22"/>
            <w:szCs w:val="22"/>
          </w:rPr>
          <w:t>https://doi.org/10.22219/jie.v5i3.18729</w:t>
        </w:r>
      </w:hyperlink>
      <w:r w:rsidRPr="004F3267">
        <w:rPr>
          <w:sz w:val="22"/>
          <w:szCs w:val="22"/>
        </w:rPr>
        <w:t>.</w:t>
      </w:r>
      <w:r w:rsidR="00D50EDF">
        <w:rPr>
          <w:sz w:val="22"/>
          <w:szCs w:val="22"/>
        </w:rPr>
        <w:t xml:space="preserve"> </w:t>
      </w:r>
    </w:p>
    <w:p w14:paraId="1FFA300F" w14:textId="77777777" w:rsidR="004F3267" w:rsidRDefault="004F3267" w:rsidP="004F3267">
      <w:pPr>
        <w:rPr>
          <w:sz w:val="22"/>
          <w:szCs w:val="22"/>
        </w:rPr>
      </w:pPr>
    </w:p>
    <w:p w14:paraId="1C453909" w14:textId="51293793" w:rsidR="004F3267" w:rsidRDefault="004F3267" w:rsidP="004F3267">
      <w:pPr>
        <w:rPr>
          <w:sz w:val="22"/>
          <w:szCs w:val="22"/>
        </w:rPr>
      </w:pPr>
      <w:r w:rsidRPr="004F3267">
        <w:rPr>
          <w:sz w:val="22"/>
          <w:szCs w:val="22"/>
        </w:rPr>
        <w:t>[10]</w:t>
      </w:r>
      <w:r>
        <w:rPr>
          <w:sz w:val="22"/>
          <w:szCs w:val="22"/>
        </w:rPr>
        <w:t xml:space="preserve"> </w:t>
      </w:r>
      <w:r w:rsidRPr="004F3267">
        <w:rPr>
          <w:sz w:val="22"/>
          <w:szCs w:val="22"/>
        </w:rPr>
        <w:t xml:space="preserve">None Riza Supian and None Alexandra Hukom, “Potensi Ekonomi Kreatif Dalam Mengatasi Pengangguran di Provinsi Kalimantan Tengah,” Jurnal Publikasi Sistem Informasi dan Manajemen Bisnis, vol. 2, no. 2, pp. 208–220, May 2023, doi: </w:t>
      </w:r>
      <w:hyperlink r:id="rId23" w:history="1">
        <w:r w:rsidR="00D50EDF" w:rsidRPr="00097BFD">
          <w:rPr>
            <w:rStyle w:val="Hyperlink"/>
            <w:sz w:val="22"/>
            <w:szCs w:val="22"/>
          </w:rPr>
          <w:t>https://doi.org/10.55606/jupsim.v2i2.1366</w:t>
        </w:r>
      </w:hyperlink>
      <w:r w:rsidRPr="004F3267">
        <w:rPr>
          <w:sz w:val="22"/>
          <w:szCs w:val="22"/>
        </w:rPr>
        <w:t>.</w:t>
      </w:r>
      <w:r w:rsidR="00D50EDF">
        <w:rPr>
          <w:sz w:val="22"/>
          <w:szCs w:val="22"/>
        </w:rPr>
        <w:t xml:space="preserve"> </w:t>
      </w:r>
    </w:p>
    <w:p w14:paraId="1FB3BAD8" w14:textId="77777777" w:rsidR="00D90E7C" w:rsidRDefault="00D90E7C" w:rsidP="004F3267">
      <w:pPr>
        <w:rPr>
          <w:sz w:val="22"/>
          <w:szCs w:val="22"/>
        </w:rPr>
      </w:pPr>
    </w:p>
    <w:p w14:paraId="58654A66" w14:textId="77777777" w:rsidR="004E7E5D" w:rsidRDefault="004E7E5D" w:rsidP="004F3267">
      <w:pPr>
        <w:rPr>
          <w:sz w:val="22"/>
          <w:szCs w:val="22"/>
        </w:rPr>
      </w:pPr>
    </w:p>
    <w:p w14:paraId="08AD7F12" w14:textId="77777777" w:rsidR="004E7E5D" w:rsidRDefault="004E7E5D" w:rsidP="004F3267">
      <w:pPr>
        <w:rPr>
          <w:sz w:val="22"/>
          <w:szCs w:val="22"/>
        </w:rPr>
      </w:pPr>
    </w:p>
    <w:p w14:paraId="620CE161" w14:textId="77777777" w:rsidR="004E7E5D" w:rsidRDefault="004E7E5D" w:rsidP="004F3267">
      <w:pPr>
        <w:rPr>
          <w:sz w:val="22"/>
          <w:szCs w:val="22"/>
        </w:rPr>
      </w:pPr>
    </w:p>
    <w:p w14:paraId="6632D6CB" w14:textId="77777777" w:rsidR="004E7E5D" w:rsidRDefault="004E7E5D" w:rsidP="004F3267">
      <w:pPr>
        <w:rPr>
          <w:sz w:val="22"/>
          <w:szCs w:val="22"/>
        </w:rPr>
      </w:pPr>
    </w:p>
    <w:p w14:paraId="5B5C8579" w14:textId="77777777" w:rsidR="004E7E5D" w:rsidRDefault="004E7E5D" w:rsidP="004F3267">
      <w:pPr>
        <w:rPr>
          <w:sz w:val="22"/>
          <w:szCs w:val="22"/>
        </w:rPr>
      </w:pPr>
    </w:p>
    <w:p w14:paraId="57D0EE40" w14:textId="77777777" w:rsidR="004E7E5D" w:rsidRDefault="004E7E5D" w:rsidP="004F3267">
      <w:pPr>
        <w:rPr>
          <w:sz w:val="22"/>
          <w:szCs w:val="22"/>
        </w:rPr>
      </w:pPr>
    </w:p>
    <w:p w14:paraId="0ADB193F" w14:textId="77777777" w:rsidR="004E7E5D" w:rsidRDefault="004E7E5D" w:rsidP="004F3267">
      <w:pPr>
        <w:rPr>
          <w:sz w:val="22"/>
          <w:szCs w:val="22"/>
        </w:rPr>
      </w:pPr>
    </w:p>
    <w:p w14:paraId="2CB3F708" w14:textId="77777777" w:rsidR="004E7E5D" w:rsidRDefault="004E7E5D" w:rsidP="004F3267">
      <w:pPr>
        <w:rPr>
          <w:sz w:val="22"/>
          <w:szCs w:val="22"/>
        </w:rPr>
      </w:pPr>
    </w:p>
    <w:p w14:paraId="440A23B0" w14:textId="77777777" w:rsidR="004E7E5D" w:rsidRDefault="004E7E5D" w:rsidP="004F3267">
      <w:pPr>
        <w:rPr>
          <w:sz w:val="22"/>
          <w:szCs w:val="22"/>
        </w:rPr>
      </w:pPr>
    </w:p>
    <w:p w14:paraId="518CDE5E" w14:textId="77777777" w:rsidR="004E7E5D" w:rsidRDefault="004E7E5D" w:rsidP="004F3267">
      <w:pPr>
        <w:rPr>
          <w:sz w:val="22"/>
          <w:szCs w:val="22"/>
        </w:rPr>
      </w:pPr>
    </w:p>
    <w:p w14:paraId="1D3DB95A" w14:textId="77777777" w:rsidR="004E7E5D" w:rsidRDefault="004E7E5D" w:rsidP="004F3267">
      <w:pPr>
        <w:rPr>
          <w:sz w:val="22"/>
          <w:szCs w:val="22"/>
        </w:rPr>
      </w:pPr>
    </w:p>
    <w:p w14:paraId="667FA69C" w14:textId="77777777" w:rsidR="004E7E5D" w:rsidRDefault="004E7E5D" w:rsidP="004F3267">
      <w:pPr>
        <w:rPr>
          <w:sz w:val="22"/>
          <w:szCs w:val="22"/>
        </w:rPr>
      </w:pPr>
    </w:p>
    <w:p w14:paraId="6B9E24E3" w14:textId="77777777" w:rsidR="004E7E5D" w:rsidRDefault="004E7E5D" w:rsidP="004F3267">
      <w:pPr>
        <w:rPr>
          <w:sz w:val="22"/>
          <w:szCs w:val="22"/>
        </w:rPr>
      </w:pPr>
    </w:p>
    <w:p w14:paraId="0E247164" w14:textId="77777777" w:rsidR="004E7E5D" w:rsidRDefault="004E7E5D" w:rsidP="004F3267">
      <w:pPr>
        <w:rPr>
          <w:sz w:val="22"/>
          <w:szCs w:val="22"/>
        </w:rPr>
      </w:pPr>
    </w:p>
    <w:p w14:paraId="61E794E0" w14:textId="77777777" w:rsidR="004E7E5D" w:rsidRDefault="004E7E5D" w:rsidP="004F3267">
      <w:pPr>
        <w:rPr>
          <w:sz w:val="22"/>
          <w:szCs w:val="22"/>
        </w:rPr>
      </w:pPr>
    </w:p>
    <w:p w14:paraId="25A85797" w14:textId="77777777" w:rsidR="004E7E5D" w:rsidRDefault="004E7E5D" w:rsidP="004F3267">
      <w:pPr>
        <w:rPr>
          <w:sz w:val="22"/>
          <w:szCs w:val="22"/>
        </w:rPr>
      </w:pPr>
    </w:p>
    <w:p w14:paraId="790D7331" w14:textId="77777777" w:rsidR="004E7E5D" w:rsidRDefault="004E7E5D" w:rsidP="004F3267">
      <w:pPr>
        <w:rPr>
          <w:sz w:val="22"/>
          <w:szCs w:val="22"/>
        </w:rPr>
      </w:pPr>
    </w:p>
    <w:p w14:paraId="3D5616C5" w14:textId="77777777" w:rsidR="004E7E5D" w:rsidRDefault="004E7E5D" w:rsidP="004F3267">
      <w:pPr>
        <w:rPr>
          <w:sz w:val="22"/>
          <w:szCs w:val="22"/>
        </w:rPr>
      </w:pPr>
    </w:p>
    <w:p w14:paraId="613CF54F" w14:textId="77777777" w:rsidR="004E7E5D" w:rsidRDefault="004E7E5D" w:rsidP="004F3267">
      <w:pPr>
        <w:rPr>
          <w:sz w:val="22"/>
          <w:szCs w:val="22"/>
        </w:rPr>
      </w:pPr>
    </w:p>
    <w:p w14:paraId="456F04D8" w14:textId="77777777" w:rsidR="004E7E5D" w:rsidRDefault="004E7E5D" w:rsidP="004F3267">
      <w:pPr>
        <w:rPr>
          <w:sz w:val="22"/>
          <w:szCs w:val="22"/>
        </w:rPr>
      </w:pPr>
    </w:p>
    <w:p w14:paraId="25C931D3" w14:textId="77777777" w:rsidR="004E7E5D" w:rsidRDefault="004E7E5D" w:rsidP="004F3267">
      <w:pPr>
        <w:rPr>
          <w:sz w:val="22"/>
          <w:szCs w:val="22"/>
        </w:rPr>
      </w:pPr>
    </w:p>
    <w:p w14:paraId="5267BC0E" w14:textId="77777777" w:rsidR="004E7E5D" w:rsidRDefault="004E7E5D" w:rsidP="004F3267">
      <w:pPr>
        <w:rPr>
          <w:sz w:val="22"/>
          <w:szCs w:val="22"/>
        </w:rPr>
      </w:pPr>
    </w:p>
    <w:p w14:paraId="35D14FDF" w14:textId="77777777" w:rsidR="004E7E5D" w:rsidRDefault="004E7E5D" w:rsidP="004F3267">
      <w:pPr>
        <w:rPr>
          <w:sz w:val="22"/>
          <w:szCs w:val="22"/>
        </w:rPr>
      </w:pPr>
    </w:p>
    <w:p w14:paraId="135F30A1" w14:textId="77777777" w:rsidR="004E7E5D" w:rsidRDefault="004E7E5D" w:rsidP="004F3267">
      <w:pPr>
        <w:rPr>
          <w:sz w:val="22"/>
          <w:szCs w:val="22"/>
        </w:rPr>
      </w:pPr>
    </w:p>
    <w:p w14:paraId="3AE8EE37" w14:textId="77777777" w:rsidR="004E7E5D" w:rsidRDefault="004E7E5D" w:rsidP="004F3267">
      <w:pPr>
        <w:rPr>
          <w:sz w:val="22"/>
          <w:szCs w:val="22"/>
        </w:rPr>
      </w:pPr>
    </w:p>
    <w:p w14:paraId="5AED2496" w14:textId="77777777" w:rsidR="004E7E5D" w:rsidRDefault="004E7E5D" w:rsidP="004F3267">
      <w:pPr>
        <w:rPr>
          <w:sz w:val="22"/>
          <w:szCs w:val="22"/>
        </w:rPr>
      </w:pPr>
    </w:p>
    <w:p w14:paraId="08B39BFC" w14:textId="77777777" w:rsidR="004E7E5D" w:rsidRDefault="004E7E5D" w:rsidP="004F3267">
      <w:pPr>
        <w:rPr>
          <w:sz w:val="22"/>
          <w:szCs w:val="22"/>
        </w:rPr>
      </w:pPr>
    </w:p>
    <w:p w14:paraId="2804B807" w14:textId="180C35F9" w:rsidR="004E7E5D" w:rsidRDefault="004E7E5D" w:rsidP="004F3267">
      <w:pPr>
        <w:rPr>
          <w:sz w:val="22"/>
          <w:szCs w:val="22"/>
        </w:rPr>
      </w:pPr>
    </w:p>
    <w:p w14:paraId="26A9D4B4" w14:textId="72B80106" w:rsidR="004F3267" w:rsidRPr="004F3267" w:rsidRDefault="004E7E5D" w:rsidP="004F3267">
      <w:pPr>
        <w:rPr>
          <w:sz w:val="22"/>
          <w:szCs w:val="22"/>
        </w:rPr>
      </w:pPr>
      <w:r>
        <w:rPr>
          <w:sz w:val="22"/>
          <w:szCs w:val="22"/>
        </w:rPr>
        <w:t>[</w:t>
      </w:r>
      <w:r w:rsidR="004F3267" w:rsidRPr="004F3267">
        <w:rPr>
          <w:sz w:val="22"/>
          <w:szCs w:val="22"/>
        </w:rPr>
        <w:t>11]</w:t>
      </w:r>
      <w:r w:rsidR="004F3267">
        <w:rPr>
          <w:sz w:val="22"/>
          <w:szCs w:val="22"/>
        </w:rPr>
        <w:t xml:space="preserve"> </w:t>
      </w:r>
      <w:r w:rsidR="004F3267" w:rsidRPr="004F3267">
        <w:rPr>
          <w:sz w:val="22"/>
          <w:szCs w:val="22"/>
        </w:rPr>
        <w:t>C. Chatfield, The Analysis of Time Series. Taylor &amp; Francis Group, 2004.</w:t>
      </w:r>
    </w:p>
    <w:p w14:paraId="121B1B02" w14:textId="77777777" w:rsidR="004F3267" w:rsidRDefault="004F3267" w:rsidP="004F3267">
      <w:pPr>
        <w:rPr>
          <w:sz w:val="22"/>
          <w:szCs w:val="22"/>
        </w:rPr>
      </w:pPr>
    </w:p>
    <w:p w14:paraId="5C51CD56" w14:textId="11AE2734" w:rsidR="004F3267" w:rsidRPr="004F3267" w:rsidRDefault="004F3267" w:rsidP="004F3267">
      <w:pPr>
        <w:rPr>
          <w:sz w:val="22"/>
          <w:szCs w:val="22"/>
        </w:rPr>
      </w:pPr>
      <w:r w:rsidRPr="004F3267">
        <w:rPr>
          <w:sz w:val="22"/>
          <w:szCs w:val="22"/>
        </w:rPr>
        <w:t>[12]</w:t>
      </w:r>
      <w:r>
        <w:rPr>
          <w:sz w:val="22"/>
          <w:szCs w:val="22"/>
        </w:rPr>
        <w:t xml:space="preserve"> </w:t>
      </w:r>
      <w:r w:rsidRPr="004F3267">
        <w:rPr>
          <w:sz w:val="22"/>
          <w:szCs w:val="22"/>
        </w:rPr>
        <w:t xml:space="preserve">P. O’Campo et al., “Social welfare matters: A realist review of when, how, and why unemployment insurance impacts poverty and health,” Social Science &amp; Medicine, vol. 132, pp. 88–94, May 2015, doi: </w:t>
      </w:r>
      <w:hyperlink r:id="rId24" w:history="1">
        <w:r w:rsidR="00D50EDF" w:rsidRPr="00097BFD">
          <w:rPr>
            <w:rStyle w:val="Hyperlink"/>
            <w:sz w:val="22"/>
            <w:szCs w:val="22"/>
          </w:rPr>
          <w:t>https://doi.org/10.1016/j.socscimed.2015.03.025</w:t>
        </w:r>
      </w:hyperlink>
      <w:r w:rsidRPr="004F3267">
        <w:rPr>
          <w:sz w:val="22"/>
          <w:szCs w:val="22"/>
        </w:rPr>
        <w:t>.</w:t>
      </w:r>
      <w:r w:rsidR="00D50EDF">
        <w:rPr>
          <w:sz w:val="22"/>
          <w:szCs w:val="22"/>
        </w:rPr>
        <w:t xml:space="preserve"> </w:t>
      </w:r>
    </w:p>
    <w:p w14:paraId="1A2726B3" w14:textId="77777777" w:rsidR="004F3267" w:rsidRDefault="004F3267" w:rsidP="004F3267">
      <w:pPr>
        <w:rPr>
          <w:sz w:val="22"/>
          <w:szCs w:val="22"/>
        </w:rPr>
      </w:pPr>
    </w:p>
    <w:p w14:paraId="3FF5B59A" w14:textId="203909E4" w:rsidR="004F3267" w:rsidRPr="004F3267" w:rsidRDefault="004F3267" w:rsidP="004F3267">
      <w:pPr>
        <w:rPr>
          <w:sz w:val="22"/>
          <w:szCs w:val="22"/>
        </w:rPr>
      </w:pPr>
      <w:r w:rsidRPr="004F3267">
        <w:rPr>
          <w:sz w:val="22"/>
          <w:szCs w:val="22"/>
        </w:rPr>
        <w:t>[13]</w:t>
      </w:r>
      <w:r>
        <w:rPr>
          <w:sz w:val="22"/>
          <w:szCs w:val="22"/>
        </w:rPr>
        <w:t xml:space="preserve"> </w:t>
      </w:r>
      <w:r w:rsidRPr="004F3267">
        <w:rPr>
          <w:sz w:val="22"/>
          <w:szCs w:val="22"/>
        </w:rPr>
        <w:t>P. W. Jones and P. Smith, Stochastic processes: an introduction. Boca Raton, Fl: Crc Press, Taylor &amp; Francis Group, 2018.</w:t>
      </w:r>
    </w:p>
    <w:p w14:paraId="1766A0EA" w14:textId="77777777" w:rsidR="008A69A6" w:rsidRDefault="008A69A6" w:rsidP="00426901">
      <w:pPr>
        <w:rPr>
          <w:color w:val="FF0000"/>
          <w:sz w:val="22"/>
          <w:szCs w:val="22"/>
        </w:rPr>
      </w:pPr>
    </w:p>
    <w:p w14:paraId="173C6F99" w14:textId="77777777" w:rsidR="008A69A6" w:rsidRDefault="008A69A6" w:rsidP="00426901">
      <w:pPr>
        <w:rPr>
          <w:color w:val="FF0000"/>
          <w:sz w:val="22"/>
          <w:szCs w:val="22"/>
        </w:rPr>
      </w:pPr>
    </w:p>
    <w:p w14:paraId="729C8375" w14:textId="77777777" w:rsidR="008A69A6" w:rsidRDefault="008A69A6" w:rsidP="00426901">
      <w:pPr>
        <w:rPr>
          <w:color w:val="FF0000"/>
          <w:sz w:val="22"/>
          <w:szCs w:val="22"/>
        </w:rPr>
      </w:pPr>
    </w:p>
    <w:p w14:paraId="428805D5" w14:textId="77777777" w:rsidR="008A69A6" w:rsidRDefault="008A69A6" w:rsidP="00426901">
      <w:pPr>
        <w:rPr>
          <w:color w:val="FF0000"/>
          <w:sz w:val="22"/>
          <w:szCs w:val="22"/>
        </w:rPr>
      </w:pPr>
    </w:p>
    <w:p w14:paraId="009590BB" w14:textId="77777777" w:rsidR="008A69A6" w:rsidRDefault="008A69A6" w:rsidP="00426901">
      <w:pPr>
        <w:rPr>
          <w:color w:val="FF0000"/>
          <w:sz w:val="22"/>
          <w:szCs w:val="22"/>
        </w:rPr>
      </w:pPr>
    </w:p>
    <w:p w14:paraId="542A5DAE" w14:textId="77777777" w:rsidR="008A69A6" w:rsidRDefault="008A69A6" w:rsidP="00426901">
      <w:pPr>
        <w:rPr>
          <w:color w:val="FF0000"/>
          <w:sz w:val="22"/>
          <w:szCs w:val="22"/>
        </w:rPr>
      </w:pPr>
    </w:p>
    <w:p w14:paraId="00172FCE" w14:textId="77777777" w:rsidR="008A69A6" w:rsidRDefault="008A69A6" w:rsidP="00426901">
      <w:pPr>
        <w:rPr>
          <w:color w:val="FF0000"/>
          <w:sz w:val="22"/>
          <w:szCs w:val="22"/>
        </w:rPr>
      </w:pPr>
    </w:p>
    <w:p w14:paraId="2F2CE604" w14:textId="77777777" w:rsidR="008A69A6" w:rsidRDefault="008A69A6" w:rsidP="00426901">
      <w:pPr>
        <w:rPr>
          <w:color w:val="FF0000"/>
          <w:sz w:val="22"/>
          <w:szCs w:val="22"/>
        </w:rPr>
      </w:pPr>
    </w:p>
    <w:p w14:paraId="38EB1A8E" w14:textId="77777777" w:rsidR="008A69A6" w:rsidRDefault="008A69A6" w:rsidP="00426901">
      <w:pPr>
        <w:rPr>
          <w:color w:val="FF0000"/>
          <w:sz w:val="22"/>
          <w:szCs w:val="22"/>
        </w:rPr>
      </w:pPr>
    </w:p>
    <w:p w14:paraId="313DE23E" w14:textId="77777777" w:rsidR="008A69A6" w:rsidRDefault="008A69A6" w:rsidP="00426901">
      <w:pPr>
        <w:rPr>
          <w:color w:val="FF0000"/>
          <w:sz w:val="22"/>
          <w:szCs w:val="22"/>
        </w:rPr>
      </w:pPr>
    </w:p>
    <w:p w14:paraId="32EB6796" w14:textId="77777777" w:rsidR="008A69A6" w:rsidRDefault="008A69A6" w:rsidP="00426901">
      <w:pPr>
        <w:rPr>
          <w:color w:val="FF0000"/>
          <w:sz w:val="22"/>
          <w:szCs w:val="22"/>
        </w:rPr>
      </w:pPr>
    </w:p>
    <w:p w14:paraId="54D2CB36" w14:textId="77777777" w:rsidR="008A69A6" w:rsidRDefault="008A69A6" w:rsidP="00426901">
      <w:pPr>
        <w:rPr>
          <w:color w:val="FF0000"/>
          <w:sz w:val="22"/>
          <w:szCs w:val="22"/>
        </w:rPr>
      </w:pPr>
    </w:p>
    <w:p w14:paraId="400ABA32" w14:textId="77777777" w:rsidR="008A69A6" w:rsidRDefault="008A69A6" w:rsidP="00426901">
      <w:pPr>
        <w:rPr>
          <w:color w:val="FF0000"/>
          <w:sz w:val="22"/>
          <w:szCs w:val="22"/>
        </w:rPr>
      </w:pPr>
    </w:p>
    <w:p w14:paraId="7105511C" w14:textId="77777777" w:rsidR="008A69A6" w:rsidRDefault="008A69A6" w:rsidP="00426901">
      <w:pPr>
        <w:rPr>
          <w:color w:val="FF0000"/>
          <w:sz w:val="22"/>
          <w:szCs w:val="22"/>
        </w:rPr>
      </w:pPr>
    </w:p>
    <w:p w14:paraId="1453138F" w14:textId="77777777" w:rsidR="008A69A6" w:rsidRDefault="008A69A6" w:rsidP="00426901">
      <w:pPr>
        <w:rPr>
          <w:color w:val="FF0000"/>
          <w:sz w:val="22"/>
          <w:szCs w:val="22"/>
        </w:rPr>
      </w:pPr>
    </w:p>
    <w:p w14:paraId="00D1F671" w14:textId="77777777" w:rsidR="008A69A6" w:rsidRDefault="008A69A6" w:rsidP="00426901">
      <w:pPr>
        <w:rPr>
          <w:color w:val="FF0000"/>
          <w:sz w:val="22"/>
          <w:szCs w:val="22"/>
        </w:rPr>
      </w:pPr>
    </w:p>
    <w:p w14:paraId="0E7FB4AA" w14:textId="77777777" w:rsidR="008A69A6" w:rsidRDefault="008A69A6" w:rsidP="00426901">
      <w:pPr>
        <w:rPr>
          <w:color w:val="FF0000"/>
          <w:sz w:val="22"/>
          <w:szCs w:val="22"/>
        </w:rPr>
      </w:pPr>
    </w:p>
    <w:p w14:paraId="1A8F381A" w14:textId="77777777" w:rsidR="008A69A6" w:rsidRDefault="008A69A6" w:rsidP="00426901">
      <w:pPr>
        <w:rPr>
          <w:color w:val="FF0000"/>
          <w:sz w:val="22"/>
          <w:szCs w:val="22"/>
        </w:rPr>
      </w:pPr>
    </w:p>
    <w:p w14:paraId="48D6D9C6" w14:textId="77777777" w:rsidR="008A69A6" w:rsidRDefault="008A69A6" w:rsidP="00426901">
      <w:pPr>
        <w:rPr>
          <w:color w:val="FF0000"/>
          <w:sz w:val="22"/>
          <w:szCs w:val="22"/>
        </w:rPr>
      </w:pPr>
    </w:p>
    <w:p w14:paraId="7DB07B36" w14:textId="77777777" w:rsidR="008A69A6" w:rsidRDefault="008A69A6" w:rsidP="00426901">
      <w:pPr>
        <w:rPr>
          <w:color w:val="FF0000"/>
          <w:sz w:val="22"/>
          <w:szCs w:val="22"/>
        </w:rPr>
      </w:pPr>
    </w:p>
    <w:p w14:paraId="522C3D35" w14:textId="77777777" w:rsidR="008A69A6" w:rsidRDefault="008A69A6" w:rsidP="00426901">
      <w:pPr>
        <w:rPr>
          <w:color w:val="FF0000"/>
          <w:sz w:val="22"/>
          <w:szCs w:val="22"/>
        </w:rPr>
      </w:pPr>
    </w:p>
    <w:p w14:paraId="3B36EF5A" w14:textId="77777777" w:rsidR="008A69A6" w:rsidRDefault="008A69A6" w:rsidP="00426901">
      <w:pPr>
        <w:rPr>
          <w:color w:val="FF0000"/>
          <w:sz w:val="22"/>
          <w:szCs w:val="22"/>
        </w:rPr>
      </w:pPr>
    </w:p>
    <w:p w14:paraId="3B3BF0BC" w14:textId="77777777" w:rsidR="008A69A6" w:rsidRDefault="008A69A6" w:rsidP="00426901">
      <w:pPr>
        <w:rPr>
          <w:color w:val="FF0000"/>
          <w:sz w:val="22"/>
          <w:szCs w:val="22"/>
        </w:rPr>
      </w:pPr>
    </w:p>
    <w:p w14:paraId="5FD248C4" w14:textId="77777777" w:rsidR="008A69A6" w:rsidRDefault="008A69A6" w:rsidP="00426901">
      <w:pPr>
        <w:rPr>
          <w:color w:val="FF0000"/>
          <w:sz w:val="22"/>
          <w:szCs w:val="22"/>
        </w:rPr>
      </w:pPr>
    </w:p>
    <w:p w14:paraId="764DB8EB" w14:textId="77777777" w:rsidR="008A69A6" w:rsidRDefault="008A69A6" w:rsidP="00426901">
      <w:pPr>
        <w:rPr>
          <w:color w:val="FF0000"/>
          <w:sz w:val="22"/>
          <w:szCs w:val="22"/>
        </w:rPr>
      </w:pPr>
    </w:p>
    <w:p w14:paraId="055E52A6" w14:textId="77777777" w:rsidR="00232DF7" w:rsidRDefault="00232DF7">
      <w:pPr>
        <w:rPr>
          <w:sz w:val="22"/>
          <w:szCs w:val="22"/>
        </w:rPr>
      </w:pPr>
    </w:p>
    <w:sectPr w:rsidR="00232DF7" w:rsidSect="0002731D">
      <w:headerReference w:type="even" r:id="rId25"/>
      <w:headerReference w:type="default" r:id="rId26"/>
      <w:footerReference w:type="even" r:id="rId27"/>
      <w:footerReference w:type="default" r:id="rId28"/>
      <w:type w:val="continuous"/>
      <w:pgSz w:w="11909" w:h="16834"/>
      <w:pgMar w:top="1701" w:right="1134" w:bottom="1701" w:left="1134" w:header="567" w:footer="850" w:gutter="0"/>
      <w:pgNumType w:start="20"/>
      <w:cols w:num="2" w:space="720" w:equalWidth="0">
        <w:col w:w="4537" w:space="567"/>
        <w:col w:w="4537"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162CC" w14:textId="77777777" w:rsidR="00C35FBF" w:rsidRDefault="00C35FBF">
      <w:pPr>
        <w:spacing w:line="240" w:lineRule="auto"/>
      </w:pPr>
      <w:r>
        <w:separator/>
      </w:r>
    </w:p>
  </w:endnote>
  <w:endnote w:type="continuationSeparator" w:id="0">
    <w:p w14:paraId="59BEBE09" w14:textId="77777777" w:rsidR="00C35FBF" w:rsidRDefault="00C35F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4F6F27B5-2B85-455A-B308-A18A18ADAA82}"/>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2" w:fontKey="{B543A83A-F162-488E-95CD-46828D65F497}"/>
    <w:embedItalic r:id="rId3" w:fontKey="{DB93B976-A462-4A44-873C-4280CBD67C4E}"/>
  </w:font>
  <w:font w:name="Cambria">
    <w:panose1 w:val="02040503050406030204"/>
    <w:charset w:val="00"/>
    <w:family w:val="roman"/>
    <w:pitch w:val="variable"/>
    <w:sig w:usb0="E00006FF" w:usb1="420024FF" w:usb2="02000000" w:usb3="00000000" w:csb0="0000019F" w:csb1="00000000"/>
    <w:embedRegular r:id="rId4" w:fontKey="{B10F4991-D426-4446-878E-8FD37A2CD402}"/>
  </w:font>
  <w:font w:name="Cambria Math">
    <w:panose1 w:val="02040503050406030204"/>
    <w:charset w:val="00"/>
    <w:family w:val="roman"/>
    <w:pitch w:val="variable"/>
    <w:sig w:usb0="E00006FF" w:usb1="420024FF" w:usb2="02000000" w:usb3="00000000" w:csb0="0000019F" w:csb1="00000000"/>
    <w:embedRegular r:id="rId5" w:fontKey="{4185327C-26F2-4F95-847F-1FCAA12F4306}"/>
    <w:embedItalic r:id="rId6" w:fontKey="{AD7FC51F-596F-4915-A9E9-C76CE4DC928E}"/>
  </w:font>
  <w:font w:name="Calibri">
    <w:panose1 w:val="020F0502020204030204"/>
    <w:charset w:val="00"/>
    <w:family w:val="swiss"/>
    <w:pitch w:val="variable"/>
    <w:sig w:usb0="E4002EFF" w:usb1="C000247B" w:usb2="00000009" w:usb3="00000000" w:csb0="000001FF" w:csb1="00000000"/>
    <w:embedRegular r:id="rId7" w:fontKey="{444CD0E0-9B85-45DC-8FEC-6F937FEBBB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FA4BF" w14:textId="1C5562F2" w:rsidR="00232DF7" w:rsidRDefault="00232DF7">
    <w:pPr>
      <w:pBdr>
        <w:top w:val="nil"/>
        <w:left w:val="nil"/>
        <w:bottom w:val="nil"/>
        <w:right w:val="nil"/>
        <w:between w:val="nil"/>
      </w:pBdr>
      <w:tabs>
        <w:tab w:val="center" w:pos="4680"/>
        <w:tab w:val="right" w:pos="9360"/>
      </w:tabs>
      <w:rPr>
        <w:color w:val="000000"/>
      </w:rPr>
    </w:pPr>
  </w:p>
  <w:p w14:paraId="053FF986" w14:textId="0E97F931" w:rsidR="00232DF7" w:rsidRDefault="008F27F5" w:rsidP="008F27F5">
    <w:pPr>
      <w:pBdr>
        <w:top w:val="nil"/>
        <w:left w:val="nil"/>
        <w:bottom w:val="nil"/>
        <w:right w:val="nil"/>
        <w:between w:val="nil"/>
      </w:pBdr>
      <w:tabs>
        <w:tab w:val="center" w:pos="4680"/>
        <w:tab w:val="right" w:pos="9360"/>
      </w:tabs>
      <w:ind w:right="360"/>
      <w:rPr>
        <w:color w:val="000000"/>
      </w:rPr>
    </w:pPr>
    <w:r>
      <w:rPr>
        <w:color w:val="000000"/>
      </w:rPr>
      <w:t xml:space="preserve">20 </w:t>
    </w:r>
    <w:r w:rsidR="001B498E">
      <w:rPr>
        <w:color w:val="000000"/>
      </w:rPr>
      <w:t>Jesen Jesen</w:t>
    </w:r>
    <w:r w:rsidR="001B498E">
      <w:rPr>
        <w:color w:val="000000"/>
      </w:rPr>
      <w:tab/>
    </w:r>
    <w:r w:rsidR="001B498E">
      <w:rPr>
        <w:color w:val="000000"/>
      </w:rPr>
      <w:tab/>
    </w:r>
    <w:r w:rsidR="001B498E">
      <w:rPr>
        <w:smallCaps/>
        <w:color w:val="7F7F7F"/>
      </w:rPr>
      <w:t xml:space="preserve">SINOVITECH - Vol. 01 No. 01 (2024) </w:t>
    </w:r>
    <w:r w:rsidR="004E2DCD">
      <w:rPr>
        <w:smallCaps/>
        <w:color w:val="7F7F7F"/>
      </w:rPr>
      <w:t>19</w:t>
    </w:r>
    <w:r w:rsidR="001B498E">
      <w:rPr>
        <w:smallCaps/>
        <w:color w:val="7F7F7F"/>
      </w:rPr>
      <w:t>-</w:t>
    </w:r>
    <w:r w:rsidR="004E2DCD">
      <w:rPr>
        <w:smallCaps/>
        <w:color w:val="7F7F7F"/>
      </w:rP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1F82A" w14:textId="77777777" w:rsidR="00232DF7" w:rsidRDefault="00000000">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2B6034">
      <w:rPr>
        <w:noProof/>
        <w:color w:val="000000"/>
      </w:rPr>
      <w:t>3</w:t>
    </w:r>
    <w:r>
      <w:rPr>
        <w:color w:val="000000"/>
      </w:rPr>
      <w:fldChar w:fldCharType="end"/>
    </w:r>
  </w:p>
  <w:p w14:paraId="362A6869" w14:textId="5CEF3273" w:rsidR="00232DF7" w:rsidRDefault="00000000">
    <w:pPr>
      <w:pBdr>
        <w:top w:val="nil"/>
        <w:left w:val="nil"/>
        <w:bottom w:val="nil"/>
        <w:right w:val="nil"/>
        <w:between w:val="nil"/>
      </w:pBdr>
      <w:tabs>
        <w:tab w:val="center" w:pos="4680"/>
        <w:tab w:val="right" w:pos="9360"/>
      </w:tabs>
      <w:ind w:right="360" w:firstLine="360"/>
      <w:rPr>
        <w:color w:val="000000"/>
      </w:rPr>
    </w:pPr>
    <w:r>
      <w:rPr>
        <w:smallCaps/>
        <w:color w:val="7F7F7F"/>
      </w:rPr>
      <w:t>SINOVITECH - Vol. 01 No. 01 (2024) xx-xx</w:t>
    </w:r>
    <w:r>
      <w:rPr>
        <w:color w:val="000000"/>
        <w:sz w:val="16"/>
        <w:szCs w:val="16"/>
      </w:rPr>
      <w:tab/>
    </w:r>
    <w:r>
      <w:rPr>
        <w:color w:val="000000"/>
        <w:sz w:val="16"/>
        <w:szCs w:val="16"/>
      </w:rPr>
      <w:tab/>
    </w:r>
    <w:r w:rsidR="001B498E">
      <w:rPr>
        <w:color w:val="000000"/>
      </w:rPr>
      <w:t>Jesen Jesen</w:t>
    </w:r>
    <w:r w:rsidR="008F27F5">
      <w:rPr>
        <w:color w:val="000000"/>
      </w:rPr>
      <w:t xml:space="preserve"> 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E05E3" w14:textId="4C2FB152" w:rsidR="00232DF7" w:rsidRDefault="00BF5189">
    <w:pPr>
      <w:pBdr>
        <w:top w:val="nil"/>
        <w:left w:val="nil"/>
        <w:bottom w:val="nil"/>
        <w:right w:val="nil"/>
        <w:between w:val="nil"/>
      </w:pBdr>
      <w:tabs>
        <w:tab w:val="center" w:pos="4680"/>
        <w:tab w:val="right" w:pos="9360"/>
      </w:tabs>
      <w:jc w:val="right"/>
      <w:rPr>
        <w:color w:val="000000"/>
      </w:rPr>
    </w:pPr>
    <w:r w:rsidRPr="00BF5189">
      <w:rPr>
        <w:color w:val="FFFFFF" w:themeColor="background1"/>
      </w:rPr>
      <w:fldChar w:fldCharType="begin"/>
    </w:r>
    <w:r w:rsidRPr="00BF5189">
      <w:rPr>
        <w:color w:val="FFFFFF" w:themeColor="background1"/>
      </w:rPr>
      <w:instrText xml:space="preserve"> PAGE   \* MERGEFORMAT </w:instrText>
    </w:r>
    <w:r w:rsidRPr="00BF5189">
      <w:rPr>
        <w:color w:val="FFFFFF" w:themeColor="background1"/>
      </w:rPr>
      <w:fldChar w:fldCharType="separate"/>
    </w:r>
    <w:r w:rsidRPr="00BF5189">
      <w:rPr>
        <w:noProof/>
        <w:color w:val="FFFFFF" w:themeColor="background1"/>
      </w:rPr>
      <w:t>1</w:t>
    </w:r>
    <w:r w:rsidRPr="00BF5189">
      <w:rPr>
        <w:noProof/>
        <w:color w:val="FFFFFF" w:themeColor="background1"/>
      </w:rPr>
      <w:fldChar w:fldCharType="end"/>
    </w:r>
    <w:r>
      <w:rPr>
        <w:color w:val="000000"/>
      </w:rPr>
      <w:tab/>
    </w:r>
    <w:r>
      <w:rPr>
        <w:smallCaps/>
        <w:color w:val="7F7F7F"/>
      </w:rPr>
      <w:t xml:space="preserve">SINOVITECH - Vol. 01 No. 01 (2024) </w:t>
    </w:r>
    <w:r w:rsidR="004E2DCD">
      <w:rPr>
        <w:smallCaps/>
        <w:color w:val="7F7F7F"/>
      </w:rPr>
      <w:t>19</w:t>
    </w:r>
    <w:r>
      <w:rPr>
        <w:smallCaps/>
        <w:color w:val="7F7F7F"/>
      </w:rPr>
      <w:t>-</w:t>
    </w:r>
    <w:r w:rsidR="004E2DCD">
      <w:rPr>
        <w:smallCaps/>
        <w:color w:val="7F7F7F"/>
      </w:rPr>
      <w:t>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94AA5" w14:textId="3E4A00F9" w:rsidR="008F27F5" w:rsidRDefault="008F27F5">
    <w:pPr>
      <w:pBdr>
        <w:top w:val="nil"/>
        <w:left w:val="nil"/>
        <w:bottom w:val="nil"/>
        <w:right w:val="nil"/>
        <w:between w:val="nil"/>
      </w:pBdr>
      <w:tabs>
        <w:tab w:val="center" w:pos="4680"/>
        <w:tab w:val="right" w:pos="9360"/>
      </w:tabs>
      <w:rPr>
        <w:color w:val="000000"/>
      </w:rPr>
    </w:pPr>
  </w:p>
  <w:p w14:paraId="4351836B" w14:textId="10476364" w:rsidR="008F27F5" w:rsidRDefault="0002731D" w:rsidP="008F27F5">
    <w:pPr>
      <w:pBdr>
        <w:top w:val="nil"/>
        <w:left w:val="nil"/>
        <w:bottom w:val="nil"/>
        <w:right w:val="nil"/>
        <w:between w:val="nil"/>
      </w:pBdr>
      <w:tabs>
        <w:tab w:val="center" w:pos="4680"/>
        <w:tab w:val="right" w:pos="9360"/>
      </w:tabs>
      <w:ind w:right="360"/>
      <w:rPr>
        <w:color w:val="000000"/>
      </w:rPr>
    </w:pPr>
    <w:r w:rsidRPr="0002731D">
      <w:rPr>
        <w:color w:val="000000"/>
      </w:rPr>
      <w:fldChar w:fldCharType="begin"/>
    </w:r>
    <w:r w:rsidRPr="0002731D">
      <w:rPr>
        <w:color w:val="000000"/>
      </w:rPr>
      <w:instrText xml:space="preserve"> PAGE   \* MERGEFORMAT </w:instrText>
    </w:r>
    <w:r w:rsidRPr="0002731D">
      <w:rPr>
        <w:color w:val="000000"/>
      </w:rPr>
      <w:fldChar w:fldCharType="separate"/>
    </w:r>
    <w:r w:rsidRPr="0002731D">
      <w:rPr>
        <w:noProof/>
        <w:color w:val="000000"/>
      </w:rPr>
      <w:t>1</w:t>
    </w:r>
    <w:r w:rsidRPr="0002731D">
      <w:rPr>
        <w:noProof/>
        <w:color w:val="000000"/>
      </w:rPr>
      <w:fldChar w:fldCharType="end"/>
    </w:r>
    <w:r>
      <w:rPr>
        <w:color w:val="000000"/>
      </w:rPr>
      <w:t xml:space="preserve"> </w:t>
    </w:r>
    <w:r w:rsidR="008F27F5">
      <w:rPr>
        <w:color w:val="000000"/>
      </w:rPr>
      <w:t>Jesen Jesen</w:t>
    </w:r>
    <w:r w:rsidR="008F27F5">
      <w:rPr>
        <w:color w:val="000000"/>
      </w:rPr>
      <w:tab/>
    </w:r>
    <w:r w:rsidR="008F27F5">
      <w:rPr>
        <w:color w:val="000000"/>
      </w:rPr>
      <w:tab/>
    </w:r>
    <w:r w:rsidR="008F27F5">
      <w:rPr>
        <w:smallCaps/>
        <w:color w:val="7F7F7F"/>
      </w:rPr>
      <w:t>SINOVITECH - Vol. 01 No. 01 (2024) 19-2</w:t>
    </w:r>
    <w:r w:rsidR="00BF5189">
      <w:rPr>
        <w:smallCaps/>
        <w:color w:val="7F7F7F"/>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B17EF" w14:textId="18181E8F" w:rsidR="008F27F5" w:rsidRDefault="008F27F5">
    <w:pPr>
      <w:pBdr>
        <w:top w:val="nil"/>
        <w:left w:val="nil"/>
        <w:bottom w:val="nil"/>
        <w:right w:val="nil"/>
        <w:between w:val="nil"/>
      </w:pBdr>
      <w:tabs>
        <w:tab w:val="center" w:pos="4680"/>
        <w:tab w:val="right" w:pos="9360"/>
      </w:tabs>
      <w:rPr>
        <w:color w:val="000000"/>
      </w:rPr>
    </w:pPr>
  </w:p>
  <w:p w14:paraId="526216F9" w14:textId="7E0C572F" w:rsidR="008F27F5" w:rsidRDefault="008F27F5">
    <w:pPr>
      <w:pBdr>
        <w:top w:val="nil"/>
        <w:left w:val="nil"/>
        <w:bottom w:val="nil"/>
        <w:right w:val="nil"/>
        <w:between w:val="nil"/>
      </w:pBdr>
      <w:tabs>
        <w:tab w:val="center" w:pos="4680"/>
        <w:tab w:val="right" w:pos="9360"/>
      </w:tabs>
      <w:ind w:right="360" w:firstLine="360"/>
      <w:rPr>
        <w:color w:val="000000"/>
      </w:rPr>
    </w:pPr>
    <w:r>
      <w:rPr>
        <w:smallCaps/>
        <w:color w:val="7F7F7F"/>
      </w:rPr>
      <w:t xml:space="preserve">SINOVITECH - Vol. 01 No. 01 (2024) </w:t>
    </w:r>
    <w:r w:rsidR="00982969">
      <w:rPr>
        <w:smallCaps/>
        <w:color w:val="7F7F7F"/>
      </w:rPr>
      <w:t>19</w:t>
    </w:r>
    <w:r>
      <w:rPr>
        <w:smallCaps/>
        <w:color w:val="7F7F7F"/>
      </w:rPr>
      <w:t>-</w:t>
    </w:r>
    <w:r w:rsidR="00982969">
      <w:rPr>
        <w:smallCaps/>
        <w:color w:val="7F7F7F"/>
      </w:rPr>
      <w:t>2</w:t>
    </w:r>
    <w:r w:rsidR="00BF5189">
      <w:rPr>
        <w:smallCaps/>
        <w:color w:val="7F7F7F"/>
      </w:rPr>
      <w:t>5</w:t>
    </w:r>
    <w:r>
      <w:rPr>
        <w:color w:val="000000"/>
        <w:sz w:val="16"/>
        <w:szCs w:val="16"/>
      </w:rPr>
      <w:tab/>
    </w:r>
    <w:r>
      <w:rPr>
        <w:color w:val="000000"/>
        <w:sz w:val="16"/>
        <w:szCs w:val="16"/>
      </w:rPr>
      <w:tab/>
    </w:r>
    <w:r>
      <w:rPr>
        <w:color w:val="000000"/>
      </w:rPr>
      <w:t>Jesen Jesen</w:t>
    </w:r>
    <w:r w:rsidR="0002731D">
      <w:rPr>
        <w:color w:val="000000"/>
      </w:rPr>
      <w:t xml:space="preserve"> </w:t>
    </w:r>
    <w:r w:rsidR="0002731D" w:rsidRPr="0002731D">
      <w:rPr>
        <w:color w:val="000000"/>
      </w:rPr>
      <w:fldChar w:fldCharType="begin"/>
    </w:r>
    <w:r w:rsidR="0002731D" w:rsidRPr="0002731D">
      <w:rPr>
        <w:color w:val="000000"/>
      </w:rPr>
      <w:instrText xml:space="preserve"> PAGE   \* MERGEFORMAT </w:instrText>
    </w:r>
    <w:r w:rsidR="0002731D" w:rsidRPr="0002731D">
      <w:rPr>
        <w:color w:val="000000"/>
      </w:rPr>
      <w:fldChar w:fldCharType="separate"/>
    </w:r>
    <w:r w:rsidR="0002731D" w:rsidRPr="0002731D">
      <w:rPr>
        <w:noProof/>
        <w:color w:val="000000"/>
      </w:rPr>
      <w:t>1</w:t>
    </w:r>
    <w:r w:rsidR="0002731D" w:rsidRPr="0002731D">
      <w:rPr>
        <w:noProof/>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7E4B1" w14:textId="77777777" w:rsidR="00C35FBF" w:rsidRDefault="00C35FBF">
      <w:pPr>
        <w:spacing w:line="240" w:lineRule="auto"/>
      </w:pPr>
      <w:r>
        <w:separator/>
      </w:r>
    </w:p>
  </w:footnote>
  <w:footnote w:type="continuationSeparator" w:id="0">
    <w:p w14:paraId="6351DA8C" w14:textId="77777777" w:rsidR="00C35FBF" w:rsidRDefault="00C35F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3A20B" w14:textId="77777777" w:rsidR="00232DF7" w:rsidRDefault="00000000">
    <w:pPr>
      <w:pBdr>
        <w:top w:val="nil"/>
        <w:left w:val="nil"/>
        <w:bottom w:val="nil"/>
        <w:right w:val="nil"/>
        <w:between w:val="nil"/>
      </w:pBdr>
      <w:tabs>
        <w:tab w:val="center" w:pos="4680"/>
        <w:tab w:val="right" w:pos="9360"/>
      </w:tabs>
      <w:jc w:val="center"/>
      <w:rPr>
        <w:color w:val="000000"/>
      </w:rPr>
    </w:pPr>
    <w:r>
      <w:rPr>
        <w:smallCaps/>
        <w:color w:val="7F7F7F"/>
        <w:sz w:val="13"/>
        <w:szCs w:val="13"/>
      </w:rPr>
      <w:fldChar w:fldCharType="begin"/>
    </w:r>
    <w:r>
      <w:rPr>
        <w:smallCaps/>
        <w:color w:val="7F7F7F"/>
        <w:sz w:val="13"/>
        <w:szCs w:val="13"/>
      </w:rPr>
      <w:instrText>PAGE</w:instrText>
    </w:r>
    <w:r>
      <w:rPr>
        <w:smallCaps/>
        <w:color w:val="7F7F7F"/>
        <w:sz w:val="13"/>
        <w:szCs w:val="13"/>
      </w:rPr>
      <w:fldChar w:fldCharType="separate"/>
    </w:r>
    <w:r>
      <w:rPr>
        <w:smallCaps/>
        <w:color w:val="7F7F7F"/>
        <w:sz w:val="13"/>
        <w:szCs w:val="13"/>
      </w:rPr>
      <w:fldChar w:fldCharType="end"/>
    </w:r>
    <w:r>
      <w:rPr>
        <w:smallCaps/>
        <w:color w:val="7F7F7F"/>
        <w:sz w:val="13"/>
        <w:szCs w:val="13"/>
      </w:rPr>
      <w:t>Jurnal Optimasi Sistem Industri</w:t>
    </w:r>
    <w:r>
      <w:rPr>
        <w:color w:val="7F7F7F"/>
        <w:sz w:val="13"/>
        <w:szCs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C3D95" w14:textId="115AA524" w:rsidR="00232DF7" w:rsidRDefault="004E2DCD">
    <w:pPr>
      <w:pBdr>
        <w:top w:val="nil"/>
        <w:left w:val="nil"/>
        <w:bottom w:val="nil"/>
        <w:right w:val="nil"/>
        <w:between w:val="nil"/>
      </w:pBdr>
      <w:tabs>
        <w:tab w:val="center" w:pos="4680"/>
        <w:tab w:val="right" w:pos="9360"/>
      </w:tabs>
      <w:jc w:val="center"/>
      <w:rPr>
        <w:color w:val="000000"/>
      </w:rPr>
    </w:pPr>
    <w:r>
      <w:rPr>
        <w:smallCaps/>
        <w:color w:val="7F7F7F"/>
      </w:rPr>
      <w:t>Jesen jesen / Scientific Literacy Innovation and Technology Journal (SINOVITECH) - Vol. 01 No. 02 (2024) 19-26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E879B" w14:textId="77777777" w:rsidR="00232DF7" w:rsidRDefault="00232DF7">
    <w:pPr>
      <w:widowControl w:val="0"/>
      <w:pBdr>
        <w:top w:val="nil"/>
        <w:left w:val="nil"/>
        <w:bottom w:val="nil"/>
        <w:right w:val="nil"/>
        <w:between w:val="nil"/>
      </w:pBdr>
      <w:jc w:val="left"/>
      <w:rPr>
        <w:color w:val="000000"/>
      </w:rPr>
    </w:pPr>
  </w:p>
  <w:tbl>
    <w:tblPr>
      <w:tblStyle w:val="a1"/>
      <w:tblW w:w="10188" w:type="dxa"/>
      <w:tblInd w:w="-108" w:type="dxa"/>
      <w:tblLayout w:type="fixed"/>
      <w:tblLook w:val="0000" w:firstRow="0" w:lastRow="0" w:firstColumn="0" w:lastColumn="0" w:noHBand="0" w:noVBand="0"/>
    </w:tblPr>
    <w:tblGrid>
      <w:gridCol w:w="1638"/>
      <w:gridCol w:w="6930"/>
      <w:gridCol w:w="1620"/>
    </w:tblGrid>
    <w:tr w:rsidR="00232DF7" w14:paraId="4AAFB0A3" w14:textId="77777777">
      <w:trPr>
        <w:trHeight w:val="276"/>
      </w:trPr>
      <w:tc>
        <w:tcPr>
          <w:tcW w:w="10188" w:type="dxa"/>
          <w:gridSpan w:val="3"/>
          <w:tcBorders>
            <w:bottom w:val="single" w:sz="4" w:space="0" w:color="000000"/>
          </w:tcBorders>
        </w:tcPr>
        <w:p w14:paraId="1D1506B9" w14:textId="46638D78" w:rsidR="00232DF7" w:rsidRDefault="00000000">
          <w:pPr>
            <w:pBdr>
              <w:top w:val="nil"/>
              <w:left w:val="nil"/>
              <w:bottom w:val="nil"/>
              <w:right w:val="nil"/>
              <w:between w:val="nil"/>
            </w:pBdr>
            <w:tabs>
              <w:tab w:val="center" w:pos="4680"/>
              <w:tab w:val="right" w:pos="9360"/>
            </w:tabs>
            <w:jc w:val="center"/>
            <w:rPr>
              <w:color w:val="7F7F7F"/>
            </w:rPr>
          </w:pPr>
          <w:r>
            <w:rPr>
              <w:smallCaps/>
              <w:color w:val="7F7F7F"/>
            </w:rPr>
            <w:t xml:space="preserve">Scientific Literacy Innovation and Technology Journal (SINOVITECH) - Vol. </w:t>
          </w:r>
          <w:r w:rsidR="004E2DCD">
            <w:rPr>
              <w:smallCaps/>
              <w:color w:val="7F7F7F"/>
            </w:rPr>
            <w:t>01</w:t>
          </w:r>
          <w:r>
            <w:rPr>
              <w:smallCaps/>
              <w:color w:val="7F7F7F"/>
            </w:rPr>
            <w:t xml:space="preserve"> No. </w:t>
          </w:r>
          <w:r w:rsidR="004E2DCD">
            <w:rPr>
              <w:smallCaps/>
              <w:color w:val="7F7F7F"/>
            </w:rPr>
            <w:t>02</w:t>
          </w:r>
          <w:r>
            <w:rPr>
              <w:smallCaps/>
              <w:color w:val="7F7F7F"/>
            </w:rPr>
            <w:t xml:space="preserve"> (2024) </w:t>
          </w:r>
          <w:r w:rsidR="004E2DCD">
            <w:rPr>
              <w:smallCaps/>
              <w:color w:val="7F7F7F"/>
            </w:rPr>
            <w:t>19</w:t>
          </w:r>
          <w:r>
            <w:rPr>
              <w:smallCaps/>
              <w:color w:val="7F7F7F"/>
            </w:rPr>
            <w:t>-</w:t>
          </w:r>
          <w:r w:rsidR="004E2DCD">
            <w:rPr>
              <w:smallCaps/>
              <w:color w:val="7F7F7F"/>
            </w:rPr>
            <w:t>2</w:t>
          </w:r>
          <w:r w:rsidR="00BF5189">
            <w:rPr>
              <w:smallCaps/>
              <w:color w:val="7F7F7F"/>
            </w:rPr>
            <w:t>5</w:t>
          </w:r>
        </w:p>
      </w:tc>
    </w:tr>
    <w:tr w:rsidR="00232DF7" w14:paraId="2910653E" w14:textId="77777777">
      <w:trPr>
        <w:trHeight w:val="140"/>
      </w:trPr>
      <w:tc>
        <w:tcPr>
          <w:tcW w:w="10188" w:type="dxa"/>
          <w:gridSpan w:val="3"/>
          <w:tcBorders>
            <w:top w:val="single" w:sz="4" w:space="0" w:color="000000"/>
          </w:tcBorders>
          <w:shd w:val="clear" w:color="auto" w:fill="92D050"/>
        </w:tcPr>
        <w:p w14:paraId="5118375A" w14:textId="77777777" w:rsidR="00232DF7" w:rsidRDefault="00232DF7">
          <w:pPr>
            <w:pBdr>
              <w:top w:val="nil"/>
              <w:left w:val="nil"/>
              <w:bottom w:val="nil"/>
              <w:right w:val="nil"/>
              <w:between w:val="nil"/>
            </w:pBdr>
            <w:tabs>
              <w:tab w:val="center" w:pos="4680"/>
              <w:tab w:val="right" w:pos="9360"/>
            </w:tabs>
            <w:rPr>
              <w:color w:val="7F7F7F"/>
              <w:sz w:val="13"/>
              <w:szCs w:val="13"/>
            </w:rPr>
          </w:pPr>
        </w:p>
      </w:tc>
    </w:tr>
    <w:tr w:rsidR="00232DF7" w14:paraId="596F2123" w14:textId="77777777">
      <w:trPr>
        <w:trHeight w:val="1101"/>
      </w:trPr>
      <w:tc>
        <w:tcPr>
          <w:tcW w:w="1638" w:type="dxa"/>
          <w:shd w:val="clear" w:color="auto" w:fill="92D050"/>
          <w:vAlign w:val="center"/>
        </w:tcPr>
        <w:p w14:paraId="7508C46D" w14:textId="77777777" w:rsidR="00232DF7" w:rsidRDefault="00000000">
          <w:pPr>
            <w:pBdr>
              <w:top w:val="nil"/>
              <w:left w:val="nil"/>
              <w:bottom w:val="nil"/>
              <w:right w:val="nil"/>
              <w:between w:val="nil"/>
            </w:pBdr>
            <w:tabs>
              <w:tab w:val="center" w:pos="4680"/>
              <w:tab w:val="right" w:pos="9360"/>
            </w:tabs>
            <w:jc w:val="center"/>
            <w:rPr>
              <w:color w:val="000000"/>
            </w:rPr>
          </w:pPr>
          <w:r>
            <w:rPr>
              <w:noProof/>
            </w:rPr>
            <w:drawing>
              <wp:anchor distT="0" distB="0" distL="114300" distR="114300" simplePos="0" relativeHeight="251658240" behindDoc="0" locked="0" layoutInCell="1" hidden="0" allowOverlap="1" wp14:anchorId="7A7769BC" wp14:editId="5220425D">
                <wp:simplePos x="0" y="0"/>
                <wp:positionH relativeFrom="column">
                  <wp:posOffset>47626</wp:posOffset>
                </wp:positionH>
                <wp:positionV relativeFrom="paragraph">
                  <wp:posOffset>0</wp:posOffset>
                </wp:positionV>
                <wp:extent cx="1090930" cy="100965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90930" cy="1009650"/>
                        </a:xfrm>
                        <a:prstGeom prst="rect">
                          <a:avLst/>
                        </a:prstGeom>
                        <a:ln/>
                      </pic:spPr>
                    </pic:pic>
                  </a:graphicData>
                </a:graphic>
              </wp:anchor>
            </w:drawing>
          </w:r>
        </w:p>
      </w:tc>
      <w:tc>
        <w:tcPr>
          <w:tcW w:w="6930" w:type="dxa"/>
          <w:shd w:val="clear" w:color="auto" w:fill="92D050"/>
          <w:vAlign w:val="center"/>
        </w:tcPr>
        <w:p w14:paraId="6C647FAF" w14:textId="77777777" w:rsidR="00232DF7" w:rsidRDefault="00000000">
          <w:pPr>
            <w:pBdr>
              <w:top w:val="nil"/>
              <w:left w:val="nil"/>
              <w:bottom w:val="nil"/>
              <w:right w:val="nil"/>
              <w:between w:val="nil"/>
            </w:pBdr>
            <w:tabs>
              <w:tab w:val="center" w:pos="4680"/>
              <w:tab w:val="right" w:pos="9360"/>
            </w:tabs>
            <w:spacing w:before="120" w:line="480" w:lineRule="auto"/>
            <w:jc w:val="center"/>
            <w:rPr>
              <w:color w:val="000000"/>
              <w:sz w:val="13"/>
              <w:szCs w:val="13"/>
            </w:rPr>
          </w:pPr>
          <w:r>
            <w:rPr>
              <w:color w:val="000000"/>
              <w:sz w:val="13"/>
              <w:szCs w:val="13"/>
            </w:rPr>
            <w:t xml:space="preserve">Available Online at: </w:t>
          </w:r>
          <w:hyperlink r:id="rId2">
            <w:r>
              <w:rPr>
                <w:color w:val="0563C1"/>
                <w:sz w:val="13"/>
                <w:szCs w:val="13"/>
                <w:u w:val="single"/>
              </w:rPr>
              <w:t>https://ejurnal.yarukom.com/index.php/SinoviTech</w:t>
            </w:r>
          </w:hyperlink>
        </w:p>
        <w:p w14:paraId="6683409A" w14:textId="77777777" w:rsidR="00232DF7" w:rsidRDefault="00000000">
          <w:pPr>
            <w:pBdr>
              <w:top w:val="nil"/>
              <w:left w:val="nil"/>
              <w:bottom w:val="nil"/>
              <w:right w:val="nil"/>
              <w:between w:val="nil"/>
            </w:pBdr>
            <w:spacing w:line="480" w:lineRule="auto"/>
            <w:jc w:val="center"/>
            <w:rPr>
              <w:color w:val="000000"/>
              <w:sz w:val="28"/>
              <w:szCs w:val="28"/>
            </w:rPr>
          </w:pPr>
          <w:r>
            <w:rPr>
              <w:b/>
              <w:i/>
              <w:color w:val="000000"/>
              <w:sz w:val="28"/>
              <w:szCs w:val="28"/>
            </w:rPr>
            <w:t xml:space="preserve">Scientific Literacy Innovation and Technology Journal </w:t>
          </w:r>
        </w:p>
        <w:p w14:paraId="545240AA" w14:textId="77777777" w:rsidR="00232DF7" w:rsidRDefault="00000000">
          <w:pPr>
            <w:pBdr>
              <w:top w:val="nil"/>
              <w:left w:val="nil"/>
              <w:bottom w:val="nil"/>
              <w:right w:val="nil"/>
              <w:between w:val="nil"/>
            </w:pBdr>
            <w:tabs>
              <w:tab w:val="center" w:pos="4680"/>
              <w:tab w:val="right" w:pos="9360"/>
            </w:tabs>
            <w:spacing w:after="120" w:line="360" w:lineRule="auto"/>
            <w:jc w:val="center"/>
            <w:rPr>
              <w:color w:val="000000"/>
              <w:sz w:val="16"/>
              <w:szCs w:val="16"/>
            </w:rPr>
          </w:pPr>
          <w:r>
            <w:rPr>
              <w:color w:val="000000"/>
              <w:sz w:val="16"/>
              <w:szCs w:val="16"/>
            </w:rPr>
            <w:t>| ISSN (Online) 3046-8361 |</w:t>
          </w:r>
        </w:p>
      </w:tc>
      <w:tc>
        <w:tcPr>
          <w:tcW w:w="1620" w:type="dxa"/>
          <w:shd w:val="clear" w:color="auto" w:fill="92D050"/>
          <w:vAlign w:val="center"/>
        </w:tcPr>
        <w:p w14:paraId="7287A919" w14:textId="77777777" w:rsidR="00232DF7" w:rsidRDefault="00000000">
          <w:pPr>
            <w:pBdr>
              <w:top w:val="nil"/>
              <w:left w:val="nil"/>
              <w:bottom w:val="nil"/>
              <w:right w:val="nil"/>
              <w:between w:val="nil"/>
            </w:pBdr>
            <w:tabs>
              <w:tab w:val="center" w:pos="4680"/>
              <w:tab w:val="right" w:pos="9360"/>
            </w:tabs>
            <w:jc w:val="left"/>
            <w:rPr>
              <w:color w:val="000000"/>
            </w:rPr>
          </w:pPr>
          <w:r>
            <w:rPr>
              <w:noProof/>
            </w:rPr>
            <w:drawing>
              <wp:anchor distT="0" distB="0" distL="114300" distR="114300" simplePos="0" relativeHeight="251659264" behindDoc="0" locked="0" layoutInCell="1" hidden="0" allowOverlap="1" wp14:anchorId="3A9EC75F" wp14:editId="78535C54">
                <wp:simplePos x="0" y="0"/>
                <wp:positionH relativeFrom="column">
                  <wp:posOffset>-264794</wp:posOffset>
                </wp:positionH>
                <wp:positionV relativeFrom="paragraph">
                  <wp:posOffset>-94614</wp:posOffset>
                </wp:positionV>
                <wp:extent cx="1200150" cy="959485"/>
                <wp:effectExtent l="0" t="0" r="0" b="0"/>
                <wp:wrapNone/>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
                        <a:srcRect l="5769" t="29791" r="4429" b="29416"/>
                        <a:stretch>
                          <a:fillRect/>
                        </a:stretch>
                      </pic:blipFill>
                      <pic:spPr>
                        <a:xfrm>
                          <a:off x="0" y="0"/>
                          <a:ext cx="1200150" cy="959485"/>
                        </a:xfrm>
                        <a:prstGeom prst="rect">
                          <a:avLst/>
                        </a:prstGeom>
                        <a:ln/>
                      </pic:spPr>
                    </pic:pic>
                  </a:graphicData>
                </a:graphic>
              </wp:anchor>
            </w:drawing>
          </w:r>
        </w:p>
      </w:tc>
    </w:tr>
    <w:tr w:rsidR="00232DF7" w14:paraId="03CE6FA8" w14:textId="77777777">
      <w:trPr>
        <w:trHeight w:val="97"/>
      </w:trPr>
      <w:tc>
        <w:tcPr>
          <w:tcW w:w="10188" w:type="dxa"/>
          <w:gridSpan w:val="3"/>
          <w:tcBorders>
            <w:bottom w:val="single" w:sz="24" w:space="0" w:color="000000"/>
          </w:tcBorders>
        </w:tcPr>
        <w:p w14:paraId="17571BB3" w14:textId="77777777" w:rsidR="00232DF7" w:rsidRDefault="00232DF7">
          <w:pPr>
            <w:pBdr>
              <w:top w:val="nil"/>
              <w:left w:val="nil"/>
              <w:bottom w:val="nil"/>
              <w:right w:val="nil"/>
              <w:between w:val="nil"/>
            </w:pBdr>
            <w:tabs>
              <w:tab w:val="center" w:pos="4680"/>
              <w:tab w:val="right" w:pos="9360"/>
            </w:tabs>
            <w:rPr>
              <w:color w:val="000000"/>
              <w:sz w:val="6"/>
              <w:szCs w:val="6"/>
            </w:rPr>
          </w:pPr>
        </w:p>
      </w:tc>
    </w:tr>
  </w:tbl>
  <w:p w14:paraId="219E3A67" w14:textId="77777777" w:rsidR="00232DF7" w:rsidRDefault="00232DF7">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30FC6" w14:textId="6BDBE189" w:rsidR="00232DF7" w:rsidRDefault="004E2DCD">
    <w:pPr>
      <w:pBdr>
        <w:top w:val="nil"/>
        <w:left w:val="nil"/>
        <w:bottom w:val="nil"/>
        <w:right w:val="nil"/>
        <w:between w:val="nil"/>
      </w:pBdr>
      <w:tabs>
        <w:tab w:val="center" w:pos="4680"/>
        <w:tab w:val="right" w:pos="9360"/>
      </w:tabs>
      <w:jc w:val="center"/>
      <w:rPr>
        <w:color w:val="000000"/>
      </w:rPr>
    </w:pPr>
    <w:r>
      <w:rPr>
        <w:smallCaps/>
        <w:color w:val="7F7F7F"/>
      </w:rPr>
      <w:t>Jesen Jesen / Scientific Literacy Innovation and Technology Journal (SINOVITECH) - Vol. 01 No. 01 (2024) 19-2</w:t>
    </w:r>
    <w:r w:rsidR="00BF5189">
      <w:rPr>
        <w:smallCaps/>
        <w:color w:val="7F7F7F"/>
      </w:rPr>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6096C" w14:textId="06F17B0B" w:rsidR="008F27F5" w:rsidRDefault="008F27F5">
    <w:pPr>
      <w:pBdr>
        <w:top w:val="nil"/>
        <w:left w:val="nil"/>
        <w:bottom w:val="nil"/>
        <w:right w:val="nil"/>
        <w:between w:val="nil"/>
      </w:pBdr>
      <w:tabs>
        <w:tab w:val="center" w:pos="4680"/>
        <w:tab w:val="right" w:pos="9360"/>
      </w:tabs>
      <w:jc w:val="center"/>
      <w:rPr>
        <w:color w:val="000000"/>
      </w:rPr>
    </w:pPr>
    <w:r>
      <w:rPr>
        <w:smallCaps/>
        <w:color w:val="7F7F7F"/>
      </w:rPr>
      <w:t>Jesen jesen / Scientific Literacy Innovation and Technology Journal (SINOVITECH) - Vol. 01 No. 02 (2024) 19-2</w:t>
    </w:r>
    <w:r w:rsidR="00BF5189">
      <w:rPr>
        <w:smallCaps/>
        <w:color w:val="7F7F7F"/>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D5D94"/>
    <w:multiLevelType w:val="multilevel"/>
    <w:tmpl w:val="A4F4D7F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B290771"/>
    <w:multiLevelType w:val="hybridMultilevel"/>
    <w:tmpl w:val="56A8F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D3550D"/>
    <w:multiLevelType w:val="multilevel"/>
    <w:tmpl w:val="1F10F7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F4D724A"/>
    <w:multiLevelType w:val="hybridMultilevel"/>
    <w:tmpl w:val="30A4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76497C"/>
    <w:multiLevelType w:val="hybridMultilevel"/>
    <w:tmpl w:val="A42CC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E93894"/>
    <w:multiLevelType w:val="multilevel"/>
    <w:tmpl w:val="9F90E18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692F7131"/>
    <w:multiLevelType w:val="multilevel"/>
    <w:tmpl w:val="27F64AF4"/>
    <w:lvl w:ilvl="0">
      <w:start w:val="1"/>
      <w:numFmt w:val="decimal"/>
      <w:lvlText w:val="%1."/>
      <w:lvlJc w:val="left"/>
      <w:pPr>
        <w:ind w:left="360" w:hanging="360"/>
      </w:pPr>
      <w:rPr>
        <w:vertAlign w:val="baseline"/>
      </w:rPr>
    </w:lvl>
    <w:lvl w:ilvl="1">
      <w:start w:val="1"/>
      <w:numFmt w:val="decimal"/>
      <w:lvlText w:val="%1.%2."/>
      <w:lvlJc w:val="left"/>
      <w:pPr>
        <w:ind w:left="574" w:hanging="432"/>
      </w:pPr>
      <w:rPr>
        <w:b/>
        <w:bCs/>
        <w:i w:val="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16cid:durableId="1246837914">
    <w:abstractNumId w:val="0"/>
  </w:num>
  <w:num w:numId="2" w16cid:durableId="542718119">
    <w:abstractNumId w:val="2"/>
  </w:num>
  <w:num w:numId="3" w16cid:durableId="1600680564">
    <w:abstractNumId w:val="5"/>
  </w:num>
  <w:num w:numId="4" w16cid:durableId="389118708">
    <w:abstractNumId w:val="6"/>
  </w:num>
  <w:num w:numId="5" w16cid:durableId="227149397">
    <w:abstractNumId w:val="1"/>
  </w:num>
  <w:num w:numId="6" w16cid:durableId="1833259375">
    <w:abstractNumId w:val="3"/>
  </w:num>
  <w:num w:numId="7" w16cid:durableId="113911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DF7"/>
    <w:rsid w:val="0002473B"/>
    <w:rsid w:val="0002731D"/>
    <w:rsid w:val="00053C6E"/>
    <w:rsid w:val="00055133"/>
    <w:rsid w:val="00074DFD"/>
    <w:rsid w:val="00083C86"/>
    <w:rsid w:val="000B032F"/>
    <w:rsid w:val="00101595"/>
    <w:rsid w:val="00110EB3"/>
    <w:rsid w:val="0013751A"/>
    <w:rsid w:val="00180D1B"/>
    <w:rsid w:val="001A59F1"/>
    <w:rsid w:val="001B03E0"/>
    <w:rsid w:val="001B4559"/>
    <w:rsid w:val="001B498E"/>
    <w:rsid w:val="001E0B14"/>
    <w:rsid w:val="00201A7B"/>
    <w:rsid w:val="00226067"/>
    <w:rsid w:val="00226D92"/>
    <w:rsid w:val="00232DF7"/>
    <w:rsid w:val="002456AA"/>
    <w:rsid w:val="00256D04"/>
    <w:rsid w:val="002650DB"/>
    <w:rsid w:val="002B6034"/>
    <w:rsid w:val="002C52E3"/>
    <w:rsid w:val="002D3C72"/>
    <w:rsid w:val="002F79C3"/>
    <w:rsid w:val="00302C94"/>
    <w:rsid w:val="003A3142"/>
    <w:rsid w:val="003D448B"/>
    <w:rsid w:val="003E5CAC"/>
    <w:rsid w:val="003E6726"/>
    <w:rsid w:val="003F67AD"/>
    <w:rsid w:val="00407B9F"/>
    <w:rsid w:val="00411233"/>
    <w:rsid w:val="00415CEE"/>
    <w:rsid w:val="00415E6F"/>
    <w:rsid w:val="00426901"/>
    <w:rsid w:val="00447B47"/>
    <w:rsid w:val="00471CC2"/>
    <w:rsid w:val="004731F7"/>
    <w:rsid w:val="004768BE"/>
    <w:rsid w:val="004B7DBC"/>
    <w:rsid w:val="004E2DCD"/>
    <w:rsid w:val="004E7E5D"/>
    <w:rsid w:val="004F3267"/>
    <w:rsid w:val="004F77E3"/>
    <w:rsid w:val="00500509"/>
    <w:rsid w:val="005027DD"/>
    <w:rsid w:val="00535F94"/>
    <w:rsid w:val="00541152"/>
    <w:rsid w:val="00570BB2"/>
    <w:rsid w:val="00581031"/>
    <w:rsid w:val="005C0E6A"/>
    <w:rsid w:val="005D7389"/>
    <w:rsid w:val="005E2617"/>
    <w:rsid w:val="005E7BCB"/>
    <w:rsid w:val="0061091C"/>
    <w:rsid w:val="006177DB"/>
    <w:rsid w:val="006248BF"/>
    <w:rsid w:val="00634B5B"/>
    <w:rsid w:val="00635829"/>
    <w:rsid w:val="0066630F"/>
    <w:rsid w:val="00667635"/>
    <w:rsid w:val="00672F8C"/>
    <w:rsid w:val="006809B6"/>
    <w:rsid w:val="00690034"/>
    <w:rsid w:val="006A5C18"/>
    <w:rsid w:val="006B0F27"/>
    <w:rsid w:val="006C2719"/>
    <w:rsid w:val="00754685"/>
    <w:rsid w:val="00791471"/>
    <w:rsid w:val="007B5BF3"/>
    <w:rsid w:val="007F3EA5"/>
    <w:rsid w:val="00800D3C"/>
    <w:rsid w:val="008033FD"/>
    <w:rsid w:val="00861B6E"/>
    <w:rsid w:val="0088191F"/>
    <w:rsid w:val="008A02C3"/>
    <w:rsid w:val="008A69A6"/>
    <w:rsid w:val="008B3E07"/>
    <w:rsid w:val="008D11D9"/>
    <w:rsid w:val="008D57BD"/>
    <w:rsid w:val="008F27F5"/>
    <w:rsid w:val="008F65D1"/>
    <w:rsid w:val="00904D57"/>
    <w:rsid w:val="00915512"/>
    <w:rsid w:val="00920DAB"/>
    <w:rsid w:val="00932D27"/>
    <w:rsid w:val="0097235E"/>
    <w:rsid w:val="00982969"/>
    <w:rsid w:val="009A1EA9"/>
    <w:rsid w:val="009B648E"/>
    <w:rsid w:val="009C46BC"/>
    <w:rsid w:val="00A01F96"/>
    <w:rsid w:val="00A153C4"/>
    <w:rsid w:val="00A24294"/>
    <w:rsid w:val="00A524F1"/>
    <w:rsid w:val="00A9465B"/>
    <w:rsid w:val="00AF2DDA"/>
    <w:rsid w:val="00B15477"/>
    <w:rsid w:val="00B21702"/>
    <w:rsid w:val="00B32F22"/>
    <w:rsid w:val="00B375FA"/>
    <w:rsid w:val="00B422C0"/>
    <w:rsid w:val="00B56B06"/>
    <w:rsid w:val="00BA516D"/>
    <w:rsid w:val="00BC6780"/>
    <w:rsid w:val="00BF418B"/>
    <w:rsid w:val="00BF5189"/>
    <w:rsid w:val="00C16903"/>
    <w:rsid w:val="00C222CE"/>
    <w:rsid w:val="00C22738"/>
    <w:rsid w:val="00C35FBF"/>
    <w:rsid w:val="00C510D3"/>
    <w:rsid w:val="00C67C43"/>
    <w:rsid w:val="00C75C1D"/>
    <w:rsid w:val="00C81C9F"/>
    <w:rsid w:val="00C90720"/>
    <w:rsid w:val="00C943B0"/>
    <w:rsid w:val="00C96C4D"/>
    <w:rsid w:val="00CA4DC6"/>
    <w:rsid w:val="00CA4ECC"/>
    <w:rsid w:val="00D04BD3"/>
    <w:rsid w:val="00D05271"/>
    <w:rsid w:val="00D13C25"/>
    <w:rsid w:val="00D17800"/>
    <w:rsid w:val="00D3520D"/>
    <w:rsid w:val="00D47247"/>
    <w:rsid w:val="00D50EDF"/>
    <w:rsid w:val="00D54DC0"/>
    <w:rsid w:val="00D707A0"/>
    <w:rsid w:val="00D81659"/>
    <w:rsid w:val="00D90E7C"/>
    <w:rsid w:val="00D93772"/>
    <w:rsid w:val="00DD4722"/>
    <w:rsid w:val="00DF5679"/>
    <w:rsid w:val="00E04A39"/>
    <w:rsid w:val="00E05F45"/>
    <w:rsid w:val="00E467F4"/>
    <w:rsid w:val="00E56751"/>
    <w:rsid w:val="00E63740"/>
    <w:rsid w:val="00E8595E"/>
    <w:rsid w:val="00EB069C"/>
    <w:rsid w:val="00ED50DC"/>
    <w:rsid w:val="00EF4E27"/>
    <w:rsid w:val="00F10776"/>
    <w:rsid w:val="00F228BC"/>
    <w:rsid w:val="00F26915"/>
    <w:rsid w:val="00F4055B"/>
    <w:rsid w:val="00F4694F"/>
    <w:rsid w:val="00F617EE"/>
    <w:rsid w:val="00F80580"/>
    <w:rsid w:val="00F911FA"/>
    <w:rsid w:val="00FA7B47"/>
    <w:rsid w:val="00FC2D63"/>
    <w:rsid w:val="00FE1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454A4"/>
  <w15:docId w15:val="{514ED4DF-B1A4-4F89-973A-BBDDB34C6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18"/>
        <w:szCs w:val="18"/>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ind w:left="360" w:hanging="360"/>
      <w:jc w:val="left"/>
      <w:outlineLvl w:val="0"/>
    </w:pPr>
    <w:rPr>
      <w:b/>
      <w:sz w:val="21"/>
      <w:szCs w:val="21"/>
    </w:rPr>
  </w:style>
  <w:style w:type="paragraph" w:styleId="Heading2">
    <w:name w:val="heading 2"/>
    <w:basedOn w:val="Normal"/>
    <w:next w:val="Normal"/>
    <w:uiPriority w:val="9"/>
    <w:semiHidden/>
    <w:unhideWhenUsed/>
    <w:qFormat/>
    <w:pPr>
      <w:keepNext/>
      <w:keepLines/>
      <w:spacing w:before="120" w:after="120"/>
      <w:ind w:left="567" w:hanging="567"/>
      <w:jc w:val="left"/>
      <w:outlineLvl w:val="1"/>
    </w:pPr>
    <w:rPr>
      <w:b/>
      <w:i/>
      <w:sz w:val="20"/>
      <w:szCs w:val="20"/>
    </w:rPr>
  </w:style>
  <w:style w:type="paragraph" w:styleId="Heading3">
    <w:name w:val="heading 3"/>
    <w:basedOn w:val="Normal"/>
    <w:next w:val="Normal"/>
    <w:uiPriority w:val="9"/>
    <w:semiHidden/>
    <w:unhideWhenUsed/>
    <w:qFormat/>
    <w:pPr>
      <w:keepNext/>
      <w:keepLines/>
      <w:spacing w:before="120" w:after="120"/>
      <w:ind w:left="720" w:hanging="720"/>
      <w:jc w:val="left"/>
      <w:outlineLvl w:val="2"/>
    </w:pPr>
    <w:rPr>
      <w:i/>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20" w:after="120"/>
    </w:pPr>
    <w:rPr>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ListParagraph">
    <w:name w:val="List Paragraph"/>
    <w:basedOn w:val="Normal"/>
    <w:uiPriority w:val="34"/>
    <w:qFormat/>
    <w:rsid w:val="00C16903"/>
    <w:pPr>
      <w:ind w:left="720"/>
      <w:contextualSpacing/>
    </w:pPr>
  </w:style>
  <w:style w:type="character" w:styleId="PlaceholderText">
    <w:name w:val="Placeholder Text"/>
    <w:basedOn w:val="DefaultParagraphFont"/>
    <w:uiPriority w:val="99"/>
    <w:semiHidden/>
    <w:rsid w:val="00C943B0"/>
    <w:rPr>
      <w:color w:val="666666"/>
    </w:rPr>
  </w:style>
  <w:style w:type="table" w:styleId="TableGrid">
    <w:name w:val="Table Grid"/>
    <w:basedOn w:val="TableNormal"/>
    <w:uiPriority w:val="39"/>
    <w:rsid w:val="008B3E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6901"/>
    <w:rPr>
      <w:color w:val="0000FF" w:themeColor="hyperlink"/>
      <w:u w:val="single"/>
    </w:rPr>
  </w:style>
  <w:style w:type="character" w:styleId="UnresolvedMention">
    <w:name w:val="Unresolved Mention"/>
    <w:basedOn w:val="DefaultParagraphFont"/>
    <w:uiPriority w:val="99"/>
    <w:semiHidden/>
    <w:unhideWhenUsed/>
    <w:rsid w:val="00426901"/>
    <w:rPr>
      <w:color w:val="605E5C"/>
      <w:shd w:val="clear" w:color="auto" w:fill="E1DFDD"/>
    </w:rPr>
  </w:style>
  <w:style w:type="paragraph" w:styleId="Footer">
    <w:name w:val="footer"/>
    <w:basedOn w:val="Normal"/>
    <w:link w:val="FooterChar"/>
    <w:uiPriority w:val="99"/>
    <w:unhideWhenUsed/>
    <w:rsid w:val="008F27F5"/>
    <w:pPr>
      <w:tabs>
        <w:tab w:val="center" w:pos="4680"/>
        <w:tab w:val="right" w:pos="9360"/>
      </w:tabs>
      <w:spacing w:line="240" w:lineRule="auto"/>
      <w:jc w:val="left"/>
    </w:pPr>
    <w:rPr>
      <w:rFonts w:asciiTheme="minorHAnsi" w:eastAsiaTheme="minorEastAsia" w:hAnsiTheme="minorHAnsi"/>
      <w:sz w:val="22"/>
      <w:szCs w:val="22"/>
    </w:rPr>
  </w:style>
  <w:style w:type="character" w:customStyle="1" w:styleId="FooterChar">
    <w:name w:val="Footer Char"/>
    <w:basedOn w:val="DefaultParagraphFont"/>
    <w:link w:val="Footer"/>
    <w:uiPriority w:val="99"/>
    <w:rsid w:val="008F27F5"/>
    <w:rPr>
      <w:rFonts w:asciiTheme="minorHAnsi" w:eastAsiaTheme="minorEastAsia" w:hAnsiTheme="minorHAnsi"/>
      <w:sz w:val="22"/>
      <w:szCs w:val="22"/>
    </w:rPr>
  </w:style>
  <w:style w:type="paragraph" w:styleId="Header">
    <w:name w:val="header"/>
    <w:basedOn w:val="Normal"/>
    <w:link w:val="HeaderChar"/>
    <w:uiPriority w:val="99"/>
    <w:unhideWhenUsed/>
    <w:rsid w:val="008F27F5"/>
    <w:pPr>
      <w:tabs>
        <w:tab w:val="center" w:pos="4680"/>
        <w:tab w:val="right" w:pos="9360"/>
      </w:tabs>
      <w:spacing w:line="240" w:lineRule="auto"/>
    </w:pPr>
  </w:style>
  <w:style w:type="character" w:customStyle="1" w:styleId="HeaderChar">
    <w:name w:val="Header Char"/>
    <w:basedOn w:val="DefaultParagraphFont"/>
    <w:link w:val="Header"/>
    <w:uiPriority w:val="99"/>
    <w:rsid w:val="008F2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145500">
      <w:bodyDiv w:val="1"/>
      <w:marLeft w:val="0"/>
      <w:marRight w:val="0"/>
      <w:marTop w:val="0"/>
      <w:marBottom w:val="0"/>
      <w:divBdr>
        <w:top w:val="none" w:sz="0" w:space="0" w:color="auto"/>
        <w:left w:val="none" w:sz="0" w:space="0" w:color="auto"/>
        <w:bottom w:val="none" w:sz="0" w:space="0" w:color="auto"/>
        <w:right w:val="none" w:sz="0" w:space="0" w:color="auto"/>
      </w:divBdr>
    </w:div>
    <w:div w:id="1232734809">
      <w:bodyDiv w:val="1"/>
      <w:marLeft w:val="0"/>
      <w:marRight w:val="0"/>
      <w:marTop w:val="0"/>
      <w:marBottom w:val="0"/>
      <w:divBdr>
        <w:top w:val="none" w:sz="0" w:space="0" w:color="auto"/>
        <w:left w:val="none" w:sz="0" w:space="0" w:color="auto"/>
        <w:bottom w:val="none" w:sz="0" w:space="0" w:color="auto"/>
        <w:right w:val="none" w:sz="0" w:space="0" w:color="auto"/>
      </w:divBdr>
    </w:div>
    <w:div w:id="1928149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hyperlink" Target="https://ejournal.unp.ac.id/students/index.php/epb/article/view/14419/5480"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yperlink" Target="https://doi.org/10.1093/qje/qjad019"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ejournal.unsrat.ac.id/v3/index.php/jbie/article/view/50812/43875"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satudata.kemnaker.go.id/infografik/59" TargetMode="External"/><Relationship Id="rId20" Type="http://schemas.openxmlformats.org/officeDocument/2006/relationships/hyperlink" Target="https://doi.org/10.31851/swarnabhumi.v9i1.1006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doi.org/10.1016/j.socscimed.2015.03.025" TargetMode="External"/><Relationship Id="rId5" Type="http://schemas.openxmlformats.org/officeDocument/2006/relationships/footnotes" Target="footnotes.xml"/><Relationship Id="rId15" Type="http://schemas.openxmlformats.org/officeDocument/2006/relationships/hyperlink" Target="https://doi.org/10.53867/jea.v1i1.3" TargetMode="External"/><Relationship Id="rId23" Type="http://schemas.openxmlformats.org/officeDocument/2006/relationships/hyperlink" Target="https://doi.org/10.55606/jupsim.v2i2.1366" TargetMode="External"/><Relationship Id="rId28"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https://doi.org/10.2139/ssrn.3401135"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sdgs.un.org/gsdr/gsdr2023" TargetMode="External"/><Relationship Id="rId22" Type="http://schemas.openxmlformats.org/officeDocument/2006/relationships/hyperlink" Target="https://doi.org/10.22219/jie.v5i3.18729" TargetMode="External"/><Relationship Id="rId27" Type="http://schemas.openxmlformats.org/officeDocument/2006/relationships/footer" Target="footer4.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SinoviTech"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3107</Words>
  <Characters>17713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2024-05-31T14:52:00Z</dcterms:created>
  <dcterms:modified xsi:type="dcterms:W3CDTF">2024-05-31T14:52:00Z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40040d24071fe5ae930769c7f2505cfd0f8a329dcbfd31533f442a7146a959a0</vt:lpwstr>
  </property>
</Properties>
</file>